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752" w:rsidRPr="001D2752" w:rsidRDefault="001D2752" w:rsidP="001D2752">
      <w:pPr>
        <w:spacing w:before="100" w:beforeAutospacing="1" w:after="100" w:afterAutospacing="1"/>
        <w:jc w:val="center"/>
        <w:outlineLvl w:val="1"/>
        <w:rPr>
          <w:rFonts w:ascii="Times New Roman" w:eastAsia="Times New Roman" w:hAnsi="Times New Roman" w:cs="Times New Roman"/>
          <w:b/>
          <w:bCs/>
          <w:sz w:val="36"/>
          <w:szCs w:val="36"/>
        </w:rPr>
      </w:pPr>
      <w:r w:rsidRPr="001D2752">
        <w:rPr>
          <w:rFonts w:ascii="Times New Roman" w:eastAsia="Times New Roman" w:hAnsi="Times New Roman" w:cs="Times New Roman"/>
          <w:b/>
          <w:bCs/>
          <w:sz w:val="36"/>
          <w:szCs w:val="36"/>
        </w:rPr>
        <w:t>Luther’s Disputation Against Scholastic Theology</w:t>
      </w:r>
      <w:r w:rsidR="004E0BC1">
        <w:rPr>
          <w:rFonts w:ascii="Times New Roman" w:eastAsia="Times New Roman" w:hAnsi="Times New Roman" w:cs="Times New Roman"/>
          <w:b/>
          <w:bCs/>
          <w:sz w:val="36"/>
          <w:szCs w:val="36"/>
        </w:rPr>
        <w:t xml:space="preserve"> (1517)</w:t>
      </w:r>
      <w:bookmarkStart w:id="0" w:name="_GoBack"/>
      <w:bookmarkEnd w:id="0"/>
    </w:p>
    <w:p w:rsidR="001D2752" w:rsidRDefault="001D2752" w:rsidP="001D2752">
      <w:pPr>
        <w:spacing w:before="100" w:beforeAutospacing="1" w:after="100" w:afterAutospacing="1"/>
        <w:rPr>
          <w:rFonts w:ascii="Times New Roman" w:eastAsia="Times New Roman" w:hAnsi="Times New Roman" w:cs="Times New Roman"/>
        </w:rPr>
        <w:sectPr w:rsidR="001D2752" w:rsidSect="001D2752">
          <w:pgSz w:w="12240" w:h="15840"/>
          <w:pgMar w:top="1152" w:right="720" w:bottom="1008" w:left="720" w:header="720" w:footer="720" w:gutter="0"/>
          <w:cols w:space="720"/>
          <w:docGrid w:linePitch="360"/>
        </w:sectPr>
      </w:pPr>
    </w:p>
    <w:p w:rsidR="001D2752" w:rsidRPr="001D2752" w:rsidRDefault="001D2752" w:rsidP="001D2752">
      <w:pPr>
        <w:spacing w:before="100" w:beforeAutospacing="1" w:after="100" w:afterAutospacing="1"/>
        <w:rPr>
          <w:rFonts w:ascii="Times New Roman" w:eastAsia="Times New Roman" w:hAnsi="Times New Roman" w:cs="Times New Roman"/>
        </w:rPr>
      </w:pPr>
      <w:r w:rsidRPr="001D2752">
        <w:rPr>
          <w:rFonts w:ascii="Times New Roman" w:eastAsia="Times New Roman" w:hAnsi="Times New Roman" w:cs="Times New Roman"/>
        </w:rPr>
        <w:lastRenderedPageBreak/>
        <w:t>1. To say that Augustine exaggerates in speaking against heretics is to say that Augustine tells lies almost everywhere. This is contrary to common knowledge.</w:t>
      </w:r>
    </w:p>
    <w:p w:rsidR="001D2752" w:rsidRPr="001D2752" w:rsidRDefault="001D2752" w:rsidP="001D2752">
      <w:pPr>
        <w:spacing w:before="100" w:beforeAutospacing="1" w:after="100" w:afterAutospacing="1"/>
        <w:rPr>
          <w:rFonts w:ascii="Times New Roman" w:eastAsia="Times New Roman" w:hAnsi="Times New Roman" w:cs="Times New Roman"/>
        </w:rPr>
      </w:pPr>
      <w:r w:rsidRPr="001D2752">
        <w:rPr>
          <w:rFonts w:ascii="Times New Roman" w:eastAsia="Times New Roman" w:hAnsi="Times New Roman" w:cs="Times New Roman"/>
        </w:rPr>
        <w:t xml:space="preserve">2. This is the same as permitting </w:t>
      </w:r>
      <w:proofErr w:type="spellStart"/>
      <w:r w:rsidRPr="001D2752">
        <w:rPr>
          <w:rFonts w:ascii="Times New Roman" w:eastAsia="Times New Roman" w:hAnsi="Times New Roman" w:cs="Times New Roman"/>
        </w:rPr>
        <w:t>Pelagians</w:t>
      </w:r>
      <w:proofErr w:type="spellEnd"/>
      <w:r w:rsidRPr="001D2752">
        <w:rPr>
          <w:rFonts w:ascii="Times New Roman" w:eastAsia="Times New Roman" w:hAnsi="Times New Roman" w:cs="Times New Roman"/>
        </w:rPr>
        <w:t xml:space="preserve"> and all heretics to triumph, indeed, the same as conceding victory to them.</w:t>
      </w:r>
    </w:p>
    <w:p w:rsidR="001D2752" w:rsidRPr="001D2752" w:rsidRDefault="001D2752" w:rsidP="001D2752">
      <w:pPr>
        <w:spacing w:before="100" w:beforeAutospacing="1" w:after="100" w:afterAutospacing="1"/>
        <w:rPr>
          <w:rFonts w:ascii="Times New Roman" w:eastAsia="Times New Roman" w:hAnsi="Times New Roman" w:cs="Times New Roman"/>
        </w:rPr>
      </w:pPr>
      <w:r w:rsidRPr="001D2752">
        <w:rPr>
          <w:rFonts w:ascii="Times New Roman" w:eastAsia="Times New Roman" w:hAnsi="Times New Roman" w:cs="Times New Roman"/>
        </w:rPr>
        <w:t>3. It is the same as making sport of the authority of all doctors of theology.</w:t>
      </w:r>
    </w:p>
    <w:p w:rsidR="001D2752" w:rsidRPr="001D2752" w:rsidRDefault="001D2752" w:rsidP="001D2752">
      <w:pPr>
        <w:spacing w:before="100" w:beforeAutospacing="1" w:after="100" w:afterAutospacing="1"/>
        <w:rPr>
          <w:rFonts w:ascii="Times New Roman" w:eastAsia="Times New Roman" w:hAnsi="Times New Roman" w:cs="Times New Roman"/>
        </w:rPr>
      </w:pPr>
      <w:r w:rsidRPr="001D2752">
        <w:rPr>
          <w:rFonts w:ascii="Times New Roman" w:eastAsia="Times New Roman" w:hAnsi="Times New Roman" w:cs="Times New Roman"/>
        </w:rPr>
        <w:t>4. It is therefore true that man, being a bad tree, can only will and do evil [cf. Matt 7,17-18].</w:t>
      </w:r>
    </w:p>
    <w:p w:rsidR="001D2752" w:rsidRPr="001D2752" w:rsidRDefault="001D2752" w:rsidP="001D2752">
      <w:pPr>
        <w:spacing w:before="100" w:beforeAutospacing="1" w:after="100" w:afterAutospacing="1"/>
        <w:rPr>
          <w:rFonts w:ascii="Times New Roman" w:eastAsia="Times New Roman" w:hAnsi="Times New Roman" w:cs="Times New Roman"/>
        </w:rPr>
      </w:pPr>
      <w:r w:rsidRPr="001D2752">
        <w:rPr>
          <w:rFonts w:ascii="Times New Roman" w:eastAsia="Times New Roman" w:hAnsi="Times New Roman" w:cs="Times New Roman"/>
          <w:bCs/>
        </w:rPr>
        <w:t>5. It is false to state that man’s inclination is free to choose between either of two opposites. Indeed, the inclination is not free, but captive. This is said in opposition to common opinion.</w:t>
      </w:r>
    </w:p>
    <w:p w:rsidR="001D2752" w:rsidRPr="001D2752" w:rsidRDefault="001D2752" w:rsidP="001D2752">
      <w:pPr>
        <w:spacing w:before="100" w:beforeAutospacing="1" w:after="100" w:afterAutospacing="1"/>
        <w:rPr>
          <w:rFonts w:ascii="Times New Roman" w:eastAsia="Times New Roman" w:hAnsi="Times New Roman" w:cs="Times New Roman"/>
        </w:rPr>
      </w:pPr>
      <w:r w:rsidRPr="001D2752">
        <w:rPr>
          <w:rFonts w:ascii="Times New Roman" w:eastAsia="Times New Roman" w:hAnsi="Times New Roman" w:cs="Times New Roman"/>
        </w:rPr>
        <w:t>6. It is false to state that the will can by nature conform to correct precept. This is said in opposition to [Duns] Scotus and Gabriel [Biel].</w:t>
      </w:r>
    </w:p>
    <w:p w:rsidR="001D2752" w:rsidRPr="001D2752" w:rsidRDefault="001D2752" w:rsidP="001D2752">
      <w:pPr>
        <w:spacing w:before="100" w:beforeAutospacing="1" w:after="100" w:afterAutospacing="1"/>
        <w:rPr>
          <w:rFonts w:ascii="Times New Roman" w:eastAsia="Times New Roman" w:hAnsi="Times New Roman" w:cs="Times New Roman"/>
        </w:rPr>
      </w:pPr>
      <w:r w:rsidRPr="001D2752">
        <w:rPr>
          <w:rFonts w:ascii="Times New Roman" w:eastAsia="Times New Roman" w:hAnsi="Times New Roman" w:cs="Times New Roman"/>
          <w:bCs/>
        </w:rPr>
        <w:t>7. As a matter of fact, without the grace of God the will produces an act that is perverse and evil.</w:t>
      </w:r>
    </w:p>
    <w:p w:rsidR="001D2752" w:rsidRPr="001D2752" w:rsidRDefault="001D2752" w:rsidP="001D2752">
      <w:pPr>
        <w:spacing w:before="100" w:beforeAutospacing="1" w:after="100" w:afterAutospacing="1"/>
        <w:rPr>
          <w:rFonts w:ascii="Times New Roman" w:eastAsia="Times New Roman" w:hAnsi="Times New Roman" w:cs="Times New Roman"/>
        </w:rPr>
      </w:pPr>
      <w:r w:rsidRPr="001D2752">
        <w:rPr>
          <w:rFonts w:ascii="Times New Roman" w:eastAsia="Times New Roman" w:hAnsi="Times New Roman" w:cs="Times New Roman"/>
          <w:bCs/>
        </w:rPr>
        <w:t>8. It does not, however, follow that the will is by nature evil, that is, essentially evil, as the Manicheans maintain.</w:t>
      </w:r>
    </w:p>
    <w:p w:rsidR="001D2752" w:rsidRPr="001D2752" w:rsidRDefault="001D2752" w:rsidP="001D2752">
      <w:pPr>
        <w:spacing w:before="100" w:beforeAutospacing="1" w:after="100" w:afterAutospacing="1"/>
        <w:rPr>
          <w:rFonts w:ascii="Times New Roman" w:eastAsia="Times New Roman" w:hAnsi="Times New Roman" w:cs="Times New Roman"/>
        </w:rPr>
      </w:pPr>
      <w:r w:rsidRPr="001D2752">
        <w:rPr>
          <w:rFonts w:ascii="Times New Roman" w:eastAsia="Times New Roman" w:hAnsi="Times New Roman" w:cs="Times New Roman"/>
          <w:bCs/>
        </w:rPr>
        <w:t>9. It is nevertheless innately and inevitably evil and corrupt.</w:t>
      </w:r>
    </w:p>
    <w:p w:rsidR="001D2752" w:rsidRPr="001D2752" w:rsidRDefault="001D2752" w:rsidP="001D2752">
      <w:pPr>
        <w:spacing w:before="100" w:beforeAutospacing="1" w:after="100" w:afterAutospacing="1"/>
        <w:rPr>
          <w:rFonts w:ascii="Times New Roman" w:eastAsia="Times New Roman" w:hAnsi="Times New Roman" w:cs="Times New Roman"/>
        </w:rPr>
      </w:pPr>
      <w:r w:rsidRPr="001D2752">
        <w:rPr>
          <w:rFonts w:ascii="Times New Roman" w:eastAsia="Times New Roman" w:hAnsi="Times New Roman" w:cs="Times New Roman"/>
        </w:rPr>
        <w:t>10. One must concede that the will is not free to strive toward whatever is declared good. This is in opposition to Scotus and Gabriel.</w:t>
      </w:r>
    </w:p>
    <w:p w:rsidR="001D2752" w:rsidRPr="001D2752" w:rsidRDefault="001D2752" w:rsidP="001D2752">
      <w:pPr>
        <w:spacing w:before="100" w:beforeAutospacing="1" w:after="100" w:afterAutospacing="1"/>
        <w:rPr>
          <w:rFonts w:ascii="Times New Roman" w:eastAsia="Times New Roman" w:hAnsi="Times New Roman" w:cs="Times New Roman"/>
        </w:rPr>
      </w:pPr>
      <w:r w:rsidRPr="001D2752">
        <w:rPr>
          <w:rFonts w:ascii="Times New Roman" w:eastAsia="Times New Roman" w:hAnsi="Times New Roman" w:cs="Times New Roman"/>
          <w:bCs/>
        </w:rPr>
        <w:t>11. Nor is it able to will or not to will whatever is prescribed.</w:t>
      </w:r>
    </w:p>
    <w:p w:rsidR="001D2752" w:rsidRPr="001D2752" w:rsidRDefault="001D2752" w:rsidP="001D2752">
      <w:pPr>
        <w:spacing w:before="100" w:beforeAutospacing="1" w:after="100" w:afterAutospacing="1"/>
        <w:rPr>
          <w:rFonts w:ascii="Times New Roman" w:eastAsia="Times New Roman" w:hAnsi="Times New Roman" w:cs="Times New Roman"/>
        </w:rPr>
      </w:pPr>
      <w:r w:rsidRPr="001D2752">
        <w:rPr>
          <w:rFonts w:ascii="Times New Roman" w:eastAsia="Times New Roman" w:hAnsi="Times New Roman" w:cs="Times New Roman"/>
        </w:rPr>
        <w:t>12. Nor does one contradict St. Augustine when one says that nothing is so much in the power of the will as the will itself.</w:t>
      </w:r>
    </w:p>
    <w:p w:rsidR="001D2752" w:rsidRPr="001D2752" w:rsidRDefault="001D2752" w:rsidP="001D2752">
      <w:pPr>
        <w:spacing w:before="100" w:beforeAutospacing="1" w:after="100" w:afterAutospacing="1"/>
        <w:rPr>
          <w:rFonts w:ascii="Times New Roman" w:eastAsia="Times New Roman" w:hAnsi="Times New Roman" w:cs="Times New Roman"/>
        </w:rPr>
      </w:pPr>
      <w:r w:rsidRPr="001D2752">
        <w:rPr>
          <w:rFonts w:ascii="Times New Roman" w:eastAsia="Times New Roman" w:hAnsi="Times New Roman" w:cs="Times New Roman"/>
        </w:rPr>
        <w:lastRenderedPageBreak/>
        <w:t>13. It is absurd to conclude that erring man can love the creature above all things, therefore also God. This is in opposition to Scotus and Gabriel.</w:t>
      </w:r>
    </w:p>
    <w:p w:rsidR="001D2752" w:rsidRPr="001D2752" w:rsidRDefault="001D2752" w:rsidP="001D2752">
      <w:pPr>
        <w:spacing w:before="100" w:beforeAutospacing="1" w:after="100" w:afterAutospacing="1"/>
        <w:rPr>
          <w:rFonts w:ascii="Times New Roman" w:eastAsia="Times New Roman" w:hAnsi="Times New Roman" w:cs="Times New Roman"/>
        </w:rPr>
      </w:pPr>
      <w:r w:rsidRPr="001D2752">
        <w:rPr>
          <w:rFonts w:ascii="Times New Roman" w:eastAsia="Times New Roman" w:hAnsi="Times New Roman" w:cs="Times New Roman"/>
        </w:rPr>
        <w:t>14. Nor is it surprising that the will can conform to erroneous and not to correct precept.</w:t>
      </w:r>
    </w:p>
    <w:p w:rsidR="001D2752" w:rsidRPr="001D2752" w:rsidRDefault="001D2752" w:rsidP="001D2752">
      <w:pPr>
        <w:spacing w:before="100" w:beforeAutospacing="1" w:after="100" w:afterAutospacing="1"/>
        <w:rPr>
          <w:rFonts w:ascii="Times New Roman" w:eastAsia="Times New Roman" w:hAnsi="Times New Roman" w:cs="Times New Roman"/>
        </w:rPr>
      </w:pPr>
      <w:r w:rsidRPr="001D2752">
        <w:rPr>
          <w:rFonts w:ascii="Times New Roman" w:eastAsia="Times New Roman" w:hAnsi="Times New Roman" w:cs="Times New Roman"/>
          <w:bCs/>
        </w:rPr>
        <w:t>15. Indeed, it is peculiar to it that it can only conform to erroneous and not to correct precept.</w:t>
      </w:r>
    </w:p>
    <w:p w:rsidR="001D2752" w:rsidRPr="001D2752" w:rsidRDefault="001D2752" w:rsidP="001D2752">
      <w:pPr>
        <w:spacing w:before="100" w:beforeAutospacing="1" w:after="100" w:afterAutospacing="1"/>
        <w:rPr>
          <w:rFonts w:ascii="Times New Roman" w:eastAsia="Times New Roman" w:hAnsi="Times New Roman" w:cs="Times New Roman"/>
        </w:rPr>
      </w:pPr>
      <w:r w:rsidRPr="001D2752">
        <w:rPr>
          <w:rFonts w:ascii="Times New Roman" w:eastAsia="Times New Roman" w:hAnsi="Times New Roman" w:cs="Times New Roman"/>
        </w:rPr>
        <w:t>16. One ought rather to conclude: since erring man is able to love the creature it is impossible for him to love God.</w:t>
      </w:r>
    </w:p>
    <w:p w:rsidR="001D2752" w:rsidRPr="001D2752" w:rsidRDefault="001D2752" w:rsidP="001D2752">
      <w:pPr>
        <w:spacing w:before="100" w:beforeAutospacing="1" w:after="100" w:afterAutospacing="1"/>
        <w:rPr>
          <w:rFonts w:ascii="Times New Roman" w:eastAsia="Times New Roman" w:hAnsi="Times New Roman" w:cs="Times New Roman"/>
        </w:rPr>
      </w:pPr>
      <w:r w:rsidRPr="001D2752">
        <w:rPr>
          <w:rFonts w:ascii="Times New Roman" w:eastAsia="Times New Roman" w:hAnsi="Times New Roman" w:cs="Times New Roman"/>
        </w:rPr>
        <w:t>17. Man is by nature unable to want God to be God. Indeed, he himself wants to be God, and does not want God to be God.</w:t>
      </w:r>
    </w:p>
    <w:p w:rsidR="001D2752" w:rsidRPr="001D2752" w:rsidRDefault="001D2752" w:rsidP="001D2752">
      <w:pPr>
        <w:spacing w:before="100" w:beforeAutospacing="1" w:after="100" w:afterAutospacing="1"/>
        <w:rPr>
          <w:rFonts w:ascii="Times New Roman" w:eastAsia="Times New Roman" w:hAnsi="Times New Roman" w:cs="Times New Roman"/>
        </w:rPr>
      </w:pPr>
      <w:r w:rsidRPr="001D2752">
        <w:rPr>
          <w:rFonts w:ascii="Times New Roman" w:eastAsia="Times New Roman" w:hAnsi="Times New Roman" w:cs="Times New Roman"/>
        </w:rPr>
        <w:t>18. To love God above all things by nature is a fictitious term, a chimera, as it were. This is contrary to common teaching.</w:t>
      </w:r>
    </w:p>
    <w:p w:rsidR="001D2752" w:rsidRPr="001D2752" w:rsidRDefault="001D2752" w:rsidP="001D2752">
      <w:pPr>
        <w:spacing w:before="100" w:beforeAutospacing="1" w:after="100" w:afterAutospacing="1"/>
        <w:rPr>
          <w:rFonts w:ascii="Times New Roman" w:eastAsia="Times New Roman" w:hAnsi="Times New Roman" w:cs="Times New Roman"/>
        </w:rPr>
      </w:pPr>
      <w:r w:rsidRPr="001D2752">
        <w:rPr>
          <w:rFonts w:ascii="Times New Roman" w:eastAsia="Times New Roman" w:hAnsi="Times New Roman" w:cs="Times New Roman"/>
        </w:rPr>
        <w:t>19. Nor can we apply the reasoning of Scotus concerning the brave citizen who loves his country more than himself.</w:t>
      </w:r>
    </w:p>
    <w:p w:rsidR="001D2752" w:rsidRPr="001D2752" w:rsidRDefault="001D2752" w:rsidP="001D2752">
      <w:pPr>
        <w:spacing w:before="100" w:beforeAutospacing="1" w:after="100" w:afterAutospacing="1"/>
        <w:rPr>
          <w:rFonts w:ascii="Times New Roman" w:eastAsia="Times New Roman" w:hAnsi="Times New Roman" w:cs="Times New Roman"/>
        </w:rPr>
      </w:pPr>
      <w:r w:rsidRPr="001D2752">
        <w:rPr>
          <w:rFonts w:ascii="Times New Roman" w:eastAsia="Times New Roman" w:hAnsi="Times New Roman" w:cs="Times New Roman"/>
          <w:bCs/>
        </w:rPr>
        <w:t>20. An act of friendship is done, not according to nature, but according to prevenient grace. This is in opposition to Gabriel.</w:t>
      </w:r>
    </w:p>
    <w:p w:rsidR="001D2752" w:rsidRPr="001D2752" w:rsidRDefault="001D2752" w:rsidP="001D2752">
      <w:pPr>
        <w:spacing w:before="100" w:beforeAutospacing="1" w:after="100" w:afterAutospacing="1"/>
        <w:rPr>
          <w:rFonts w:ascii="Times New Roman" w:eastAsia="Times New Roman" w:hAnsi="Times New Roman" w:cs="Times New Roman"/>
        </w:rPr>
      </w:pPr>
      <w:r w:rsidRPr="001D2752">
        <w:rPr>
          <w:rFonts w:ascii="Times New Roman" w:eastAsia="Times New Roman" w:hAnsi="Times New Roman" w:cs="Times New Roman"/>
          <w:bCs/>
        </w:rPr>
        <w:t>21. No act is done according to nature that is not an act of concupiscence against God.</w:t>
      </w:r>
    </w:p>
    <w:p w:rsidR="001D2752" w:rsidRPr="001D2752" w:rsidRDefault="001D2752" w:rsidP="001D2752">
      <w:pPr>
        <w:spacing w:before="100" w:beforeAutospacing="1" w:after="100" w:afterAutospacing="1"/>
        <w:rPr>
          <w:rFonts w:ascii="Times New Roman" w:eastAsia="Times New Roman" w:hAnsi="Times New Roman" w:cs="Times New Roman"/>
        </w:rPr>
      </w:pPr>
      <w:r w:rsidRPr="001D2752">
        <w:rPr>
          <w:rFonts w:ascii="Times New Roman" w:eastAsia="Times New Roman" w:hAnsi="Times New Roman" w:cs="Times New Roman"/>
        </w:rPr>
        <w:t>22. Every act of concupiscence against God is evil and a fornication of the spirit.</w:t>
      </w:r>
    </w:p>
    <w:p w:rsidR="001D2752" w:rsidRPr="001D2752" w:rsidRDefault="001D2752" w:rsidP="001D2752">
      <w:pPr>
        <w:spacing w:before="100" w:beforeAutospacing="1" w:after="100" w:afterAutospacing="1"/>
        <w:rPr>
          <w:rFonts w:ascii="Times New Roman" w:eastAsia="Times New Roman" w:hAnsi="Times New Roman" w:cs="Times New Roman"/>
        </w:rPr>
      </w:pPr>
      <w:r w:rsidRPr="001D2752">
        <w:rPr>
          <w:rFonts w:ascii="Times New Roman" w:eastAsia="Times New Roman" w:hAnsi="Times New Roman" w:cs="Times New Roman"/>
        </w:rPr>
        <w:t>23. Nor is it true that an act of concupiscence can be set aright by the virtue of hope. This is in opposition to Gabriel.</w:t>
      </w:r>
    </w:p>
    <w:p w:rsidR="001D2752" w:rsidRPr="001D2752" w:rsidRDefault="001D2752" w:rsidP="001D2752">
      <w:pPr>
        <w:spacing w:before="100" w:beforeAutospacing="1" w:after="100" w:afterAutospacing="1"/>
        <w:rPr>
          <w:rFonts w:ascii="Times New Roman" w:eastAsia="Times New Roman" w:hAnsi="Times New Roman" w:cs="Times New Roman"/>
        </w:rPr>
      </w:pPr>
      <w:r w:rsidRPr="001D2752">
        <w:rPr>
          <w:rFonts w:ascii="Times New Roman" w:eastAsia="Times New Roman" w:hAnsi="Times New Roman" w:cs="Times New Roman"/>
        </w:rPr>
        <w:t>24. For hope is not contrary to charity, which seeks and desires only that which is of God.</w:t>
      </w:r>
    </w:p>
    <w:p w:rsidR="001D2752" w:rsidRPr="001D2752" w:rsidRDefault="001D2752" w:rsidP="001D2752">
      <w:pPr>
        <w:spacing w:before="100" w:beforeAutospacing="1" w:after="100" w:afterAutospacing="1"/>
        <w:rPr>
          <w:rFonts w:ascii="Times New Roman" w:eastAsia="Times New Roman" w:hAnsi="Times New Roman" w:cs="Times New Roman"/>
        </w:rPr>
      </w:pPr>
      <w:r w:rsidRPr="001D2752">
        <w:rPr>
          <w:rFonts w:ascii="Times New Roman" w:eastAsia="Times New Roman" w:hAnsi="Times New Roman" w:cs="Times New Roman"/>
        </w:rPr>
        <w:t>25. Hope does not grow out of merits, but out of suffering which destroys merits. This is in opposition to the opinion of many.</w:t>
      </w:r>
    </w:p>
    <w:p w:rsidR="001D2752" w:rsidRPr="001D2752" w:rsidRDefault="001D2752" w:rsidP="001D2752">
      <w:pPr>
        <w:spacing w:before="100" w:beforeAutospacing="1" w:after="100" w:afterAutospacing="1"/>
        <w:rPr>
          <w:rFonts w:ascii="Times New Roman" w:eastAsia="Times New Roman" w:hAnsi="Times New Roman" w:cs="Times New Roman"/>
        </w:rPr>
      </w:pPr>
      <w:r w:rsidRPr="001D2752">
        <w:rPr>
          <w:rFonts w:ascii="Times New Roman" w:eastAsia="Times New Roman" w:hAnsi="Times New Roman" w:cs="Times New Roman"/>
        </w:rPr>
        <w:lastRenderedPageBreak/>
        <w:t>26. An act of friendship is not the most perfect means for accomplishing that which is in one. Nor is it the most perfect means for obtaining the grace of God or turning toward and approaching God.</w:t>
      </w:r>
    </w:p>
    <w:p w:rsidR="001D2752" w:rsidRPr="001D2752" w:rsidRDefault="001D2752" w:rsidP="001D2752">
      <w:pPr>
        <w:spacing w:before="100" w:beforeAutospacing="1" w:after="100" w:afterAutospacing="1"/>
        <w:rPr>
          <w:rFonts w:ascii="Times New Roman" w:eastAsia="Times New Roman" w:hAnsi="Times New Roman" w:cs="Times New Roman"/>
        </w:rPr>
      </w:pPr>
      <w:r w:rsidRPr="001D2752">
        <w:rPr>
          <w:rFonts w:ascii="Times New Roman" w:eastAsia="Times New Roman" w:hAnsi="Times New Roman" w:cs="Times New Roman"/>
        </w:rPr>
        <w:t>27. But it is an act of conversion already perfected, following grace both in time and by nature.</w:t>
      </w:r>
    </w:p>
    <w:p w:rsidR="001D2752" w:rsidRPr="001D2752" w:rsidRDefault="001D2752" w:rsidP="001D2752">
      <w:pPr>
        <w:spacing w:before="100" w:beforeAutospacing="1" w:after="100" w:afterAutospacing="1"/>
        <w:rPr>
          <w:rFonts w:ascii="Times New Roman" w:eastAsia="Times New Roman" w:hAnsi="Times New Roman" w:cs="Times New Roman"/>
        </w:rPr>
      </w:pPr>
      <w:r w:rsidRPr="001D2752">
        <w:rPr>
          <w:rFonts w:ascii="Times New Roman" w:eastAsia="Times New Roman" w:hAnsi="Times New Roman" w:cs="Times New Roman"/>
        </w:rPr>
        <w:t>28. If it is said of the Scripture passages, “Return to me, . . . and I will return to you” [</w:t>
      </w:r>
      <w:proofErr w:type="spellStart"/>
      <w:r w:rsidRPr="001D2752">
        <w:rPr>
          <w:rFonts w:ascii="Times New Roman" w:eastAsia="Times New Roman" w:hAnsi="Times New Roman" w:cs="Times New Roman"/>
        </w:rPr>
        <w:t>Zech</w:t>
      </w:r>
      <w:proofErr w:type="spellEnd"/>
      <w:r w:rsidRPr="001D2752">
        <w:rPr>
          <w:rFonts w:ascii="Times New Roman" w:eastAsia="Times New Roman" w:hAnsi="Times New Roman" w:cs="Times New Roman"/>
        </w:rPr>
        <w:t xml:space="preserve"> 1,3], “Draw near to God and he will draw near to you” [Jas 4,8], “Seek and you will find” [Matt 7,7], “You will seek me and find me” [</w:t>
      </w:r>
      <w:proofErr w:type="spellStart"/>
      <w:r w:rsidRPr="001D2752">
        <w:rPr>
          <w:rFonts w:ascii="Times New Roman" w:eastAsia="Times New Roman" w:hAnsi="Times New Roman" w:cs="Times New Roman"/>
        </w:rPr>
        <w:t>Jer</w:t>
      </w:r>
      <w:proofErr w:type="spellEnd"/>
      <w:r w:rsidRPr="001D2752">
        <w:rPr>
          <w:rFonts w:ascii="Times New Roman" w:eastAsia="Times New Roman" w:hAnsi="Times New Roman" w:cs="Times New Roman"/>
        </w:rPr>
        <w:t xml:space="preserve"> 29,13], and the like, that one is by nature, the other by grace, this is no different from asserting what the </w:t>
      </w:r>
      <w:proofErr w:type="spellStart"/>
      <w:r w:rsidRPr="001D2752">
        <w:rPr>
          <w:rFonts w:ascii="Times New Roman" w:eastAsia="Times New Roman" w:hAnsi="Times New Roman" w:cs="Times New Roman"/>
        </w:rPr>
        <w:t>Pelagians</w:t>
      </w:r>
      <w:proofErr w:type="spellEnd"/>
      <w:r w:rsidRPr="001D2752">
        <w:rPr>
          <w:rFonts w:ascii="Times New Roman" w:eastAsia="Times New Roman" w:hAnsi="Times New Roman" w:cs="Times New Roman"/>
        </w:rPr>
        <w:t xml:space="preserve"> have said.</w:t>
      </w:r>
    </w:p>
    <w:p w:rsidR="001D2752" w:rsidRPr="001D2752" w:rsidRDefault="001D2752" w:rsidP="001D2752">
      <w:pPr>
        <w:spacing w:before="100" w:beforeAutospacing="1" w:after="100" w:afterAutospacing="1"/>
        <w:rPr>
          <w:rFonts w:ascii="Times New Roman" w:eastAsia="Times New Roman" w:hAnsi="Times New Roman" w:cs="Times New Roman"/>
        </w:rPr>
      </w:pPr>
      <w:r w:rsidRPr="001D2752">
        <w:rPr>
          <w:rFonts w:ascii="Times New Roman" w:eastAsia="Times New Roman" w:hAnsi="Times New Roman" w:cs="Times New Roman"/>
          <w:bCs/>
        </w:rPr>
        <w:t>29. The best and infallible preparation for grace and the sole disposition toward grace is the eternal election and predestination of God.</w:t>
      </w:r>
    </w:p>
    <w:p w:rsidR="001D2752" w:rsidRPr="001D2752" w:rsidRDefault="001D2752" w:rsidP="001D2752">
      <w:pPr>
        <w:spacing w:before="100" w:beforeAutospacing="1" w:after="100" w:afterAutospacing="1"/>
        <w:rPr>
          <w:rFonts w:ascii="Times New Roman" w:eastAsia="Times New Roman" w:hAnsi="Times New Roman" w:cs="Times New Roman"/>
        </w:rPr>
      </w:pPr>
      <w:r w:rsidRPr="001D2752">
        <w:rPr>
          <w:rFonts w:ascii="Times New Roman" w:eastAsia="Times New Roman" w:hAnsi="Times New Roman" w:cs="Times New Roman"/>
        </w:rPr>
        <w:t>30. On the part of man, however, nothing precedes grace except indisposition and even rebellion against grace.</w:t>
      </w:r>
    </w:p>
    <w:p w:rsidR="001D2752" w:rsidRPr="001D2752" w:rsidRDefault="001D2752" w:rsidP="001D2752">
      <w:pPr>
        <w:spacing w:before="100" w:beforeAutospacing="1" w:after="100" w:afterAutospacing="1"/>
        <w:rPr>
          <w:rFonts w:ascii="Times New Roman" w:eastAsia="Times New Roman" w:hAnsi="Times New Roman" w:cs="Times New Roman"/>
        </w:rPr>
      </w:pPr>
      <w:r w:rsidRPr="001D2752">
        <w:rPr>
          <w:rFonts w:ascii="Times New Roman" w:eastAsia="Times New Roman" w:hAnsi="Times New Roman" w:cs="Times New Roman"/>
        </w:rPr>
        <w:t>31. It is said with the idlest demonstrations that the predestined can be damned individually but not collectively. This is in opposition to the scholastics.</w:t>
      </w:r>
    </w:p>
    <w:p w:rsidR="001D2752" w:rsidRPr="001D2752" w:rsidRDefault="001D2752" w:rsidP="001D2752">
      <w:pPr>
        <w:spacing w:before="100" w:beforeAutospacing="1" w:after="100" w:afterAutospacing="1"/>
        <w:rPr>
          <w:rFonts w:ascii="Times New Roman" w:eastAsia="Times New Roman" w:hAnsi="Times New Roman" w:cs="Times New Roman"/>
        </w:rPr>
      </w:pPr>
      <w:r w:rsidRPr="001D2752">
        <w:rPr>
          <w:rFonts w:ascii="Times New Roman" w:eastAsia="Times New Roman" w:hAnsi="Times New Roman" w:cs="Times New Roman"/>
        </w:rPr>
        <w:t xml:space="preserve">32. Moreover, nothing is </w:t>
      </w:r>
      <w:proofErr w:type="spellStart"/>
      <w:r w:rsidRPr="001D2752">
        <w:rPr>
          <w:rFonts w:ascii="Times New Roman" w:eastAsia="Times New Roman" w:hAnsi="Times New Roman" w:cs="Times New Roman"/>
        </w:rPr>
        <w:t>acheived</w:t>
      </w:r>
      <w:proofErr w:type="spellEnd"/>
      <w:r w:rsidRPr="001D2752">
        <w:rPr>
          <w:rFonts w:ascii="Times New Roman" w:eastAsia="Times New Roman" w:hAnsi="Times New Roman" w:cs="Times New Roman"/>
        </w:rPr>
        <w:t xml:space="preserve"> by the following saying: Predestination is necessary by virtue of the consequence of God’s willing, but not of what actually followed, namely, that God had to elect a certain person.</w:t>
      </w:r>
    </w:p>
    <w:p w:rsidR="001D2752" w:rsidRPr="001D2752" w:rsidRDefault="001D2752" w:rsidP="001D2752">
      <w:pPr>
        <w:spacing w:before="100" w:beforeAutospacing="1" w:after="100" w:afterAutospacing="1"/>
        <w:rPr>
          <w:rFonts w:ascii="Times New Roman" w:eastAsia="Times New Roman" w:hAnsi="Times New Roman" w:cs="Times New Roman"/>
        </w:rPr>
      </w:pPr>
      <w:r w:rsidRPr="001D2752">
        <w:rPr>
          <w:rFonts w:ascii="Times New Roman" w:eastAsia="Times New Roman" w:hAnsi="Times New Roman" w:cs="Times New Roman"/>
        </w:rPr>
        <w:t>33. And this is false, that doing all that one is able to do can remove the obstacles to grace. This is in opposition to several authorities.</w:t>
      </w:r>
    </w:p>
    <w:p w:rsidR="001D2752" w:rsidRPr="001D2752" w:rsidRDefault="001D2752" w:rsidP="001D2752">
      <w:pPr>
        <w:spacing w:before="100" w:beforeAutospacing="1" w:after="100" w:afterAutospacing="1"/>
        <w:rPr>
          <w:rFonts w:ascii="Times New Roman" w:eastAsia="Times New Roman" w:hAnsi="Times New Roman" w:cs="Times New Roman"/>
        </w:rPr>
      </w:pPr>
      <w:r w:rsidRPr="001D2752">
        <w:rPr>
          <w:rFonts w:ascii="Times New Roman" w:eastAsia="Times New Roman" w:hAnsi="Times New Roman" w:cs="Times New Roman"/>
          <w:bCs/>
        </w:rPr>
        <w:t>34. In brief, man by nature has neither correct precept nor good will.</w:t>
      </w:r>
    </w:p>
    <w:p w:rsidR="001D2752" w:rsidRPr="001D2752" w:rsidRDefault="001D2752" w:rsidP="001D2752">
      <w:pPr>
        <w:spacing w:before="100" w:beforeAutospacing="1" w:after="100" w:afterAutospacing="1"/>
        <w:rPr>
          <w:rFonts w:ascii="Times New Roman" w:eastAsia="Times New Roman" w:hAnsi="Times New Roman" w:cs="Times New Roman"/>
        </w:rPr>
      </w:pPr>
      <w:r w:rsidRPr="001D2752">
        <w:rPr>
          <w:rFonts w:ascii="Times New Roman" w:eastAsia="Times New Roman" w:hAnsi="Times New Roman" w:cs="Times New Roman"/>
        </w:rPr>
        <w:t>35. It is not true that an invincible ignorance excuses one completely (all scholastics notwithstanding);</w:t>
      </w:r>
    </w:p>
    <w:p w:rsidR="001D2752" w:rsidRPr="001D2752" w:rsidRDefault="001D2752" w:rsidP="001D2752">
      <w:pPr>
        <w:spacing w:before="100" w:beforeAutospacing="1" w:after="100" w:afterAutospacing="1"/>
        <w:rPr>
          <w:rFonts w:ascii="Times New Roman" w:eastAsia="Times New Roman" w:hAnsi="Times New Roman" w:cs="Times New Roman"/>
        </w:rPr>
      </w:pPr>
      <w:r w:rsidRPr="001D2752">
        <w:rPr>
          <w:rFonts w:ascii="Times New Roman" w:eastAsia="Times New Roman" w:hAnsi="Times New Roman" w:cs="Times New Roman"/>
        </w:rPr>
        <w:lastRenderedPageBreak/>
        <w:t>36. For ignorance of God and oneself and good work is always invincible to nature.</w:t>
      </w:r>
    </w:p>
    <w:p w:rsidR="001D2752" w:rsidRPr="001D2752" w:rsidRDefault="001D2752" w:rsidP="001D2752">
      <w:pPr>
        <w:spacing w:before="100" w:beforeAutospacing="1" w:after="100" w:afterAutospacing="1"/>
        <w:rPr>
          <w:rFonts w:ascii="Times New Roman" w:eastAsia="Times New Roman" w:hAnsi="Times New Roman" w:cs="Times New Roman"/>
        </w:rPr>
      </w:pPr>
      <w:r w:rsidRPr="001D2752">
        <w:rPr>
          <w:rFonts w:ascii="Times New Roman" w:eastAsia="Times New Roman" w:hAnsi="Times New Roman" w:cs="Times New Roman"/>
          <w:bCs/>
        </w:rPr>
        <w:t>37. Nature, moreover, inwardly and necessarily glories and takes pride in every work which is apparently and outwardly good.</w:t>
      </w:r>
    </w:p>
    <w:p w:rsidR="001D2752" w:rsidRPr="001D2752" w:rsidRDefault="001D2752" w:rsidP="001D2752">
      <w:pPr>
        <w:spacing w:before="100" w:beforeAutospacing="1" w:after="100" w:afterAutospacing="1"/>
        <w:rPr>
          <w:rFonts w:ascii="Times New Roman" w:eastAsia="Times New Roman" w:hAnsi="Times New Roman" w:cs="Times New Roman"/>
        </w:rPr>
      </w:pPr>
      <w:r w:rsidRPr="001D2752">
        <w:rPr>
          <w:rFonts w:ascii="Times New Roman" w:eastAsia="Times New Roman" w:hAnsi="Times New Roman" w:cs="Times New Roman"/>
          <w:bCs/>
        </w:rPr>
        <w:t>38. There is no moral virtue without either pride or sorrow, that is, without sin.</w:t>
      </w:r>
    </w:p>
    <w:p w:rsidR="001D2752" w:rsidRPr="001D2752" w:rsidRDefault="001D2752" w:rsidP="001D2752">
      <w:pPr>
        <w:spacing w:before="100" w:beforeAutospacing="1" w:after="100" w:afterAutospacing="1"/>
        <w:rPr>
          <w:rFonts w:ascii="Times New Roman" w:eastAsia="Times New Roman" w:hAnsi="Times New Roman" w:cs="Times New Roman"/>
        </w:rPr>
      </w:pPr>
      <w:r w:rsidRPr="001D2752">
        <w:rPr>
          <w:rFonts w:ascii="Times New Roman" w:eastAsia="Times New Roman" w:hAnsi="Times New Roman" w:cs="Times New Roman"/>
          <w:bCs/>
        </w:rPr>
        <w:t>39. We are not masters of our actions, from beginning to end, but servants. This is in opposition to the philosophers.</w:t>
      </w:r>
    </w:p>
    <w:p w:rsidR="001D2752" w:rsidRPr="001D2752" w:rsidRDefault="001D2752" w:rsidP="001D2752">
      <w:pPr>
        <w:spacing w:before="100" w:beforeAutospacing="1" w:after="100" w:afterAutospacing="1"/>
        <w:rPr>
          <w:rFonts w:ascii="Times New Roman" w:eastAsia="Times New Roman" w:hAnsi="Times New Roman" w:cs="Times New Roman"/>
        </w:rPr>
      </w:pPr>
      <w:r w:rsidRPr="001D2752">
        <w:rPr>
          <w:rFonts w:ascii="Times New Roman" w:eastAsia="Times New Roman" w:hAnsi="Times New Roman" w:cs="Times New Roman"/>
        </w:rPr>
        <w:t xml:space="preserve">40. We do not become righteous by doing righteous deeds but, having been made </w:t>
      </w:r>
      <w:proofErr w:type="spellStart"/>
      <w:r w:rsidRPr="001D2752">
        <w:rPr>
          <w:rFonts w:ascii="Times New Roman" w:eastAsia="Times New Roman" w:hAnsi="Times New Roman" w:cs="Times New Roman"/>
        </w:rPr>
        <w:t>rightous</w:t>
      </w:r>
      <w:proofErr w:type="spellEnd"/>
      <w:r w:rsidRPr="001D2752">
        <w:rPr>
          <w:rFonts w:ascii="Times New Roman" w:eastAsia="Times New Roman" w:hAnsi="Times New Roman" w:cs="Times New Roman"/>
        </w:rPr>
        <w:t>, we do righteous deeds. This in opposition to the philosophers.</w:t>
      </w:r>
    </w:p>
    <w:p w:rsidR="001D2752" w:rsidRPr="001D2752" w:rsidRDefault="001D2752" w:rsidP="001D2752">
      <w:pPr>
        <w:spacing w:before="100" w:beforeAutospacing="1" w:after="100" w:afterAutospacing="1"/>
        <w:rPr>
          <w:rFonts w:ascii="Times New Roman" w:eastAsia="Times New Roman" w:hAnsi="Times New Roman" w:cs="Times New Roman"/>
        </w:rPr>
      </w:pPr>
      <w:r w:rsidRPr="001D2752">
        <w:rPr>
          <w:rFonts w:ascii="Times New Roman" w:eastAsia="Times New Roman" w:hAnsi="Times New Roman" w:cs="Times New Roman"/>
          <w:bCs/>
        </w:rPr>
        <w:t xml:space="preserve">41. Virtually the entire </w:t>
      </w:r>
      <w:r w:rsidRPr="001D2752">
        <w:rPr>
          <w:rFonts w:ascii="Times New Roman" w:eastAsia="Times New Roman" w:hAnsi="Times New Roman" w:cs="Times New Roman"/>
          <w:bCs/>
          <w:i/>
          <w:iCs/>
        </w:rPr>
        <w:t>Ethics</w:t>
      </w:r>
      <w:r w:rsidRPr="001D2752">
        <w:rPr>
          <w:rFonts w:ascii="Times New Roman" w:eastAsia="Times New Roman" w:hAnsi="Times New Roman" w:cs="Times New Roman"/>
          <w:bCs/>
        </w:rPr>
        <w:t xml:space="preserve"> of Aristotle is the worst enemy of grace. This is in opposition to the scholastics.</w:t>
      </w:r>
    </w:p>
    <w:p w:rsidR="001D2752" w:rsidRPr="001D2752" w:rsidRDefault="001D2752" w:rsidP="001D2752">
      <w:pPr>
        <w:spacing w:before="100" w:beforeAutospacing="1" w:after="100" w:afterAutospacing="1"/>
        <w:rPr>
          <w:rFonts w:ascii="Times New Roman" w:eastAsia="Times New Roman" w:hAnsi="Times New Roman" w:cs="Times New Roman"/>
        </w:rPr>
      </w:pPr>
      <w:r w:rsidRPr="001D2752">
        <w:rPr>
          <w:rFonts w:ascii="Times New Roman" w:eastAsia="Times New Roman" w:hAnsi="Times New Roman" w:cs="Times New Roman"/>
        </w:rPr>
        <w:t>42. It is an error to maintain that Aristotle’s statement concerning happiness does not contradict Catholic doctrine. This is in opposition to the doctrine on morals.</w:t>
      </w:r>
    </w:p>
    <w:p w:rsidR="001D2752" w:rsidRPr="001D2752" w:rsidRDefault="001D2752" w:rsidP="001D2752">
      <w:pPr>
        <w:spacing w:before="100" w:beforeAutospacing="1" w:after="100" w:afterAutospacing="1"/>
        <w:rPr>
          <w:rFonts w:ascii="Times New Roman" w:eastAsia="Times New Roman" w:hAnsi="Times New Roman" w:cs="Times New Roman"/>
        </w:rPr>
      </w:pPr>
      <w:r w:rsidRPr="001D2752">
        <w:rPr>
          <w:rFonts w:ascii="Times New Roman" w:eastAsia="Times New Roman" w:hAnsi="Times New Roman" w:cs="Times New Roman"/>
        </w:rPr>
        <w:t>43. It is an error to say that no man can become a theologian without Aristotle. This is in opposition to common opinion.</w:t>
      </w:r>
    </w:p>
    <w:p w:rsidR="001D2752" w:rsidRPr="001D2752" w:rsidRDefault="001D2752" w:rsidP="001D2752">
      <w:pPr>
        <w:spacing w:before="100" w:beforeAutospacing="1" w:after="100" w:afterAutospacing="1"/>
        <w:rPr>
          <w:rFonts w:ascii="Times New Roman" w:eastAsia="Times New Roman" w:hAnsi="Times New Roman" w:cs="Times New Roman"/>
        </w:rPr>
      </w:pPr>
      <w:r w:rsidRPr="001D2752">
        <w:rPr>
          <w:rFonts w:ascii="Times New Roman" w:eastAsia="Times New Roman" w:hAnsi="Times New Roman" w:cs="Times New Roman"/>
        </w:rPr>
        <w:t>44. Indeed, no one can become a theologian unless he becomes one without Aristotle.</w:t>
      </w:r>
    </w:p>
    <w:p w:rsidR="001D2752" w:rsidRPr="001D2752" w:rsidRDefault="001D2752" w:rsidP="001D2752">
      <w:pPr>
        <w:spacing w:before="100" w:beforeAutospacing="1" w:after="100" w:afterAutospacing="1"/>
        <w:rPr>
          <w:rFonts w:ascii="Times New Roman" w:eastAsia="Times New Roman" w:hAnsi="Times New Roman" w:cs="Times New Roman"/>
        </w:rPr>
      </w:pPr>
      <w:r w:rsidRPr="001D2752">
        <w:rPr>
          <w:rFonts w:ascii="Times New Roman" w:eastAsia="Times New Roman" w:hAnsi="Times New Roman" w:cs="Times New Roman"/>
        </w:rPr>
        <w:t xml:space="preserve">45. To state that a theologian who is not a logician is a </w:t>
      </w:r>
      <w:proofErr w:type="spellStart"/>
      <w:r w:rsidRPr="001D2752">
        <w:rPr>
          <w:rFonts w:ascii="Times New Roman" w:eastAsia="Times New Roman" w:hAnsi="Times New Roman" w:cs="Times New Roman"/>
        </w:rPr>
        <w:t>monstruous</w:t>
      </w:r>
      <w:proofErr w:type="spellEnd"/>
      <w:r w:rsidRPr="001D2752">
        <w:rPr>
          <w:rFonts w:ascii="Times New Roman" w:eastAsia="Times New Roman" w:hAnsi="Times New Roman" w:cs="Times New Roman"/>
        </w:rPr>
        <w:t xml:space="preserve"> heretic–this is a </w:t>
      </w:r>
      <w:proofErr w:type="spellStart"/>
      <w:r w:rsidRPr="001D2752">
        <w:rPr>
          <w:rFonts w:ascii="Times New Roman" w:eastAsia="Times New Roman" w:hAnsi="Times New Roman" w:cs="Times New Roman"/>
        </w:rPr>
        <w:t>monstruous</w:t>
      </w:r>
      <w:proofErr w:type="spellEnd"/>
      <w:r w:rsidRPr="001D2752">
        <w:rPr>
          <w:rFonts w:ascii="Times New Roman" w:eastAsia="Times New Roman" w:hAnsi="Times New Roman" w:cs="Times New Roman"/>
        </w:rPr>
        <w:t xml:space="preserve"> and heretical statement. This is in opposition to common opinion.</w:t>
      </w:r>
    </w:p>
    <w:p w:rsidR="001D2752" w:rsidRPr="001D2752" w:rsidRDefault="001D2752" w:rsidP="001D2752">
      <w:pPr>
        <w:spacing w:before="100" w:beforeAutospacing="1" w:after="100" w:afterAutospacing="1"/>
        <w:rPr>
          <w:rFonts w:ascii="Times New Roman" w:eastAsia="Times New Roman" w:hAnsi="Times New Roman" w:cs="Times New Roman"/>
        </w:rPr>
      </w:pPr>
      <w:r w:rsidRPr="001D2752">
        <w:rPr>
          <w:rFonts w:ascii="Times New Roman" w:eastAsia="Times New Roman" w:hAnsi="Times New Roman" w:cs="Times New Roman"/>
        </w:rPr>
        <w:t xml:space="preserve">46. In vain does one fashion a logic of faith, a substitution brought about without regard for limit and measure. This is in opposition to the </w:t>
      </w:r>
      <w:proofErr w:type="spellStart"/>
      <w:r w:rsidRPr="001D2752">
        <w:rPr>
          <w:rFonts w:ascii="Times New Roman" w:eastAsia="Times New Roman" w:hAnsi="Times New Roman" w:cs="Times New Roman"/>
        </w:rPr>
        <w:t>the</w:t>
      </w:r>
      <w:proofErr w:type="spellEnd"/>
      <w:r w:rsidRPr="001D2752">
        <w:rPr>
          <w:rFonts w:ascii="Times New Roman" w:eastAsia="Times New Roman" w:hAnsi="Times New Roman" w:cs="Times New Roman"/>
        </w:rPr>
        <w:t xml:space="preserve"> new dialecticians.</w:t>
      </w:r>
    </w:p>
    <w:p w:rsidR="001D2752" w:rsidRPr="001D2752" w:rsidRDefault="001D2752" w:rsidP="001D2752">
      <w:pPr>
        <w:spacing w:before="100" w:beforeAutospacing="1" w:after="100" w:afterAutospacing="1"/>
        <w:rPr>
          <w:rFonts w:ascii="Times New Roman" w:eastAsia="Times New Roman" w:hAnsi="Times New Roman" w:cs="Times New Roman"/>
        </w:rPr>
      </w:pPr>
      <w:r w:rsidRPr="001D2752">
        <w:rPr>
          <w:rFonts w:ascii="Times New Roman" w:eastAsia="Times New Roman" w:hAnsi="Times New Roman" w:cs="Times New Roman"/>
          <w:bCs/>
        </w:rPr>
        <w:t xml:space="preserve">47. No syllogistic form is valid when applied to divine terms. This is in opposition to the Cardinal [Peter of </w:t>
      </w:r>
      <w:proofErr w:type="spellStart"/>
      <w:r w:rsidRPr="001D2752">
        <w:rPr>
          <w:rFonts w:ascii="Times New Roman" w:eastAsia="Times New Roman" w:hAnsi="Times New Roman" w:cs="Times New Roman"/>
          <w:bCs/>
        </w:rPr>
        <w:t>Ailly</w:t>
      </w:r>
      <w:proofErr w:type="spellEnd"/>
      <w:r w:rsidRPr="001D2752">
        <w:rPr>
          <w:rFonts w:ascii="Times New Roman" w:eastAsia="Times New Roman" w:hAnsi="Times New Roman" w:cs="Times New Roman"/>
          <w:bCs/>
        </w:rPr>
        <w:t>].</w:t>
      </w:r>
    </w:p>
    <w:p w:rsidR="001D2752" w:rsidRPr="001D2752" w:rsidRDefault="001D2752" w:rsidP="001D2752">
      <w:pPr>
        <w:spacing w:before="100" w:beforeAutospacing="1" w:after="100" w:afterAutospacing="1"/>
        <w:rPr>
          <w:rFonts w:ascii="Times New Roman" w:eastAsia="Times New Roman" w:hAnsi="Times New Roman" w:cs="Times New Roman"/>
        </w:rPr>
      </w:pPr>
      <w:r w:rsidRPr="001D2752">
        <w:rPr>
          <w:rFonts w:ascii="Times New Roman" w:eastAsia="Times New Roman" w:hAnsi="Times New Roman" w:cs="Times New Roman"/>
          <w:bCs/>
        </w:rPr>
        <w:lastRenderedPageBreak/>
        <w:t>48. Nevertheless it does not for that reason follow that the truth of the doctrine of the Trinity contradicts syllogistic forms. This is in opposition to the same new dialecticians and to the Cardinal.</w:t>
      </w:r>
    </w:p>
    <w:p w:rsidR="001D2752" w:rsidRPr="001D2752" w:rsidRDefault="001D2752" w:rsidP="001D2752">
      <w:pPr>
        <w:spacing w:before="100" w:beforeAutospacing="1" w:after="100" w:afterAutospacing="1"/>
        <w:rPr>
          <w:rFonts w:ascii="Times New Roman" w:eastAsia="Times New Roman" w:hAnsi="Times New Roman" w:cs="Times New Roman"/>
        </w:rPr>
      </w:pPr>
      <w:r w:rsidRPr="001D2752">
        <w:rPr>
          <w:rFonts w:ascii="Times New Roman" w:eastAsia="Times New Roman" w:hAnsi="Times New Roman" w:cs="Times New Roman"/>
          <w:bCs/>
        </w:rPr>
        <w:t>49. If a syllogistic form of reasoning holds in divine matters, then a doctrine of the trinity is demonstrable and not the object of faith.</w:t>
      </w:r>
    </w:p>
    <w:p w:rsidR="001D2752" w:rsidRPr="001D2752" w:rsidRDefault="001D2752" w:rsidP="001D2752">
      <w:pPr>
        <w:spacing w:before="100" w:beforeAutospacing="1" w:after="100" w:afterAutospacing="1"/>
        <w:rPr>
          <w:rFonts w:ascii="Times New Roman" w:eastAsia="Times New Roman" w:hAnsi="Times New Roman" w:cs="Times New Roman"/>
        </w:rPr>
      </w:pPr>
      <w:r w:rsidRPr="001D2752">
        <w:rPr>
          <w:rFonts w:ascii="Times New Roman" w:eastAsia="Times New Roman" w:hAnsi="Times New Roman" w:cs="Times New Roman"/>
        </w:rPr>
        <w:t>50. Briefly, the whole Aristotle is to theology as darkness is to light. This is in opposition to the scholastics.</w:t>
      </w:r>
    </w:p>
    <w:p w:rsidR="001D2752" w:rsidRPr="001D2752" w:rsidRDefault="001D2752" w:rsidP="001D2752">
      <w:pPr>
        <w:spacing w:before="100" w:beforeAutospacing="1" w:after="100" w:afterAutospacing="1"/>
        <w:rPr>
          <w:rFonts w:ascii="Times New Roman" w:eastAsia="Times New Roman" w:hAnsi="Times New Roman" w:cs="Times New Roman"/>
        </w:rPr>
      </w:pPr>
      <w:r w:rsidRPr="001D2752">
        <w:rPr>
          <w:rFonts w:ascii="Times New Roman" w:eastAsia="Times New Roman" w:hAnsi="Times New Roman" w:cs="Times New Roman"/>
        </w:rPr>
        <w:t>51. It is very doubtful whether the Latins comprehended the correct meaning of Aristotle.</w:t>
      </w:r>
    </w:p>
    <w:p w:rsidR="001D2752" w:rsidRPr="001D2752" w:rsidRDefault="001D2752" w:rsidP="001D2752">
      <w:pPr>
        <w:spacing w:before="100" w:beforeAutospacing="1" w:after="100" w:afterAutospacing="1"/>
        <w:rPr>
          <w:rFonts w:ascii="Times New Roman" w:eastAsia="Times New Roman" w:hAnsi="Times New Roman" w:cs="Times New Roman"/>
        </w:rPr>
      </w:pPr>
      <w:r w:rsidRPr="001D2752">
        <w:rPr>
          <w:rFonts w:ascii="Times New Roman" w:eastAsia="Times New Roman" w:hAnsi="Times New Roman" w:cs="Times New Roman"/>
        </w:rPr>
        <w:t>52. It would have been better for the church if Porphyry with his universals had not been born for the use of theologians.</w:t>
      </w:r>
    </w:p>
    <w:p w:rsidR="001D2752" w:rsidRPr="001D2752" w:rsidRDefault="001D2752" w:rsidP="001D2752">
      <w:pPr>
        <w:spacing w:before="100" w:beforeAutospacing="1" w:after="100" w:afterAutospacing="1"/>
        <w:rPr>
          <w:rFonts w:ascii="Times New Roman" w:eastAsia="Times New Roman" w:hAnsi="Times New Roman" w:cs="Times New Roman"/>
        </w:rPr>
      </w:pPr>
      <w:r w:rsidRPr="001D2752">
        <w:rPr>
          <w:rFonts w:ascii="Times New Roman" w:eastAsia="Times New Roman" w:hAnsi="Times New Roman" w:cs="Times New Roman"/>
        </w:rPr>
        <w:t>53. Even the more useful definitions of Aristotle seem to beg the question.</w:t>
      </w:r>
    </w:p>
    <w:p w:rsidR="001D2752" w:rsidRPr="001D2752" w:rsidRDefault="001D2752" w:rsidP="001D2752">
      <w:pPr>
        <w:spacing w:before="100" w:beforeAutospacing="1" w:after="100" w:afterAutospacing="1"/>
        <w:rPr>
          <w:rFonts w:ascii="Times New Roman" w:eastAsia="Times New Roman" w:hAnsi="Times New Roman" w:cs="Times New Roman"/>
        </w:rPr>
      </w:pPr>
      <w:r w:rsidRPr="001D2752">
        <w:rPr>
          <w:rFonts w:ascii="Times New Roman" w:eastAsia="Times New Roman" w:hAnsi="Times New Roman" w:cs="Times New Roman"/>
          <w:bCs/>
        </w:rPr>
        <w:t>54. For an act to be meritorious, either the presence of grace is sufficient, or its presence means nothing. This is in opposition to Gabriel.</w:t>
      </w:r>
    </w:p>
    <w:p w:rsidR="001D2752" w:rsidRPr="001D2752" w:rsidRDefault="001D2752" w:rsidP="001D2752">
      <w:pPr>
        <w:spacing w:before="100" w:beforeAutospacing="1" w:after="100" w:afterAutospacing="1"/>
        <w:rPr>
          <w:rFonts w:ascii="Times New Roman" w:eastAsia="Times New Roman" w:hAnsi="Times New Roman" w:cs="Times New Roman"/>
        </w:rPr>
      </w:pPr>
      <w:r w:rsidRPr="001D2752">
        <w:rPr>
          <w:rFonts w:ascii="Times New Roman" w:eastAsia="Times New Roman" w:hAnsi="Times New Roman" w:cs="Times New Roman"/>
        </w:rPr>
        <w:t xml:space="preserve">55. The grace of God is never present in such a way that it is inactive, but it is a living, active and operative spirit; </w:t>
      </w:r>
      <w:r w:rsidRPr="001D2752">
        <w:rPr>
          <w:rFonts w:ascii="Times New Roman" w:eastAsia="Times New Roman" w:hAnsi="Times New Roman" w:cs="Times New Roman"/>
          <w:bCs/>
        </w:rPr>
        <w:t>nor can it happen that through the absolute power of God an act of friendship may be present without the presence of the grace of God.</w:t>
      </w:r>
      <w:r w:rsidRPr="001D2752">
        <w:rPr>
          <w:rFonts w:ascii="Times New Roman" w:eastAsia="Times New Roman" w:hAnsi="Times New Roman" w:cs="Times New Roman"/>
        </w:rPr>
        <w:t xml:space="preserve"> This is in opposition to Gabriel.</w:t>
      </w:r>
    </w:p>
    <w:p w:rsidR="001D2752" w:rsidRPr="001D2752" w:rsidRDefault="001D2752" w:rsidP="001D2752">
      <w:pPr>
        <w:spacing w:before="100" w:beforeAutospacing="1" w:after="100" w:afterAutospacing="1"/>
        <w:rPr>
          <w:rFonts w:ascii="Times New Roman" w:eastAsia="Times New Roman" w:hAnsi="Times New Roman" w:cs="Times New Roman"/>
        </w:rPr>
      </w:pPr>
      <w:r w:rsidRPr="001D2752">
        <w:rPr>
          <w:rFonts w:ascii="Times New Roman" w:eastAsia="Times New Roman" w:hAnsi="Times New Roman" w:cs="Times New Roman"/>
        </w:rPr>
        <w:t>56. It is not true that God can accept man without his justifying grace. This is in opposition to Ockham.</w:t>
      </w:r>
    </w:p>
    <w:p w:rsidR="001D2752" w:rsidRPr="001D2752" w:rsidRDefault="001D2752" w:rsidP="001D2752">
      <w:pPr>
        <w:spacing w:before="100" w:beforeAutospacing="1" w:after="100" w:afterAutospacing="1"/>
        <w:rPr>
          <w:rFonts w:ascii="Times New Roman" w:eastAsia="Times New Roman" w:hAnsi="Times New Roman" w:cs="Times New Roman"/>
        </w:rPr>
      </w:pPr>
      <w:r w:rsidRPr="001D2752">
        <w:rPr>
          <w:rFonts w:ascii="Times New Roman" w:eastAsia="Times New Roman" w:hAnsi="Times New Roman" w:cs="Times New Roman"/>
        </w:rPr>
        <w:t>57. It is dangerous to say that the law commands that an act of obeying the commandment be done in the grace of God. This in opposition to the Cardinal and Gabriel.</w:t>
      </w:r>
    </w:p>
    <w:p w:rsidR="001D2752" w:rsidRPr="001D2752" w:rsidRDefault="001D2752" w:rsidP="001D2752">
      <w:pPr>
        <w:spacing w:before="100" w:beforeAutospacing="1" w:after="100" w:afterAutospacing="1"/>
        <w:rPr>
          <w:rFonts w:ascii="Times New Roman" w:eastAsia="Times New Roman" w:hAnsi="Times New Roman" w:cs="Times New Roman"/>
        </w:rPr>
      </w:pPr>
      <w:r w:rsidRPr="001D2752">
        <w:rPr>
          <w:rFonts w:ascii="Times New Roman" w:eastAsia="Times New Roman" w:hAnsi="Times New Roman" w:cs="Times New Roman"/>
        </w:rPr>
        <w:t>58. From this it would follow that “to have the grace of God” is actually a new demand going beyond the law.</w:t>
      </w:r>
    </w:p>
    <w:p w:rsidR="001D2752" w:rsidRPr="001D2752" w:rsidRDefault="001D2752" w:rsidP="001D2752">
      <w:pPr>
        <w:spacing w:before="100" w:beforeAutospacing="1" w:after="100" w:afterAutospacing="1"/>
        <w:rPr>
          <w:rFonts w:ascii="Times New Roman" w:eastAsia="Times New Roman" w:hAnsi="Times New Roman" w:cs="Times New Roman"/>
        </w:rPr>
      </w:pPr>
      <w:r w:rsidRPr="001D2752">
        <w:rPr>
          <w:rFonts w:ascii="Times New Roman" w:eastAsia="Times New Roman" w:hAnsi="Times New Roman" w:cs="Times New Roman"/>
          <w:bCs/>
        </w:rPr>
        <w:t>59. It would also follow that fulfilling the law can take place without the grace of God.</w:t>
      </w:r>
    </w:p>
    <w:p w:rsidR="001D2752" w:rsidRPr="001D2752" w:rsidRDefault="001D2752" w:rsidP="001D2752">
      <w:pPr>
        <w:spacing w:before="100" w:beforeAutospacing="1" w:after="100" w:afterAutospacing="1"/>
        <w:rPr>
          <w:rFonts w:ascii="Times New Roman" w:eastAsia="Times New Roman" w:hAnsi="Times New Roman" w:cs="Times New Roman"/>
        </w:rPr>
      </w:pPr>
      <w:r w:rsidRPr="001D2752">
        <w:rPr>
          <w:rFonts w:ascii="Times New Roman" w:eastAsia="Times New Roman" w:hAnsi="Times New Roman" w:cs="Times New Roman"/>
        </w:rPr>
        <w:lastRenderedPageBreak/>
        <w:t>60. Likewise it follows that the grace of God would be more hateful than the law itself.</w:t>
      </w:r>
    </w:p>
    <w:p w:rsidR="001D2752" w:rsidRPr="001D2752" w:rsidRDefault="001D2752" w:rsidP="001D2752">
      <w:pPr>
        <w:spacing w:before="100" w:beforeAutospacing="1" w:after="100" w:afterAutospacing="1"/>
        <w:rPr>
          <w:rFonts w:ascii="Times New Roman" w:eastAsia="Times New Roman" w:hAnsi="Times New Roman" w:cs="Times New Roman"/>
        </w:rPr>
      </w:pPr>
      <w:r w:rsidRPr="001D2752">
        <w:rPr>
          <w:rFonts w:ascii="Times New Roman" w:eastAsia="Times New Roman" w:hAnsi="Times New Roman" w:cs="Times New Roman"/>
        </w:rPr>
        <w:t>61. It does not follow that the law should be complied with and fulfilled in the grace of God. This is in opposition to Gabriel.</w:t>
      </w:r>
    </w:p>
    <w:p w:rsidR="001D2752" w:rsidRPr="001D2752" w:rsidRDefault="001D2752" w:rsidP="001D2752">
      <w:pPr>
        <w:spacing w:before="100" w:beforeAutospacing="1" w:after="100" w:afterAutospacing="1"/>
        <w:rPr>
          <w:rFonts w:ascii="Times New Roman" w:eastAsia="Times New Roman" w:hAnsi="Times New Roman" w:cs="Times New Roman"/>
        </w:rPr>
      </w:pPr>
      <w:r w:rsidRPr="001D2752">
        <w:rPr>
          <w:rFonts w:ascii="Times New Roman" w:eastAsia="Times New Roman" w:hAnsi="Times New Roman" w:cs="Times New Roman"/>
          <w:bCs/>
        </w:rPr>
        <w:t>62. And that therefore he who is outside the grace of God sins incessantly, even when he does not kill, commit adultery, or become angry.</w:t>
      </w:r>
    </w:p>
    <w:p w:rsidR="001D2752" w:rsidRPr="001D2752" w:rsidRDefault="001D2752" w:rsidP="001D2752">
      <w:pPr>
        <w:spacing w:before="100" w:beforeAutospacing="1" w:after="100" w:afterAutospacing="1"/>
        <w:rPr>
          <w:rFonts w:ascii="Times New Roman" w:eastAsia="Times New Roman" w:hAnsi="Times New Roman" w:cs="Times New Roman"/>
        </w:rPr>
      </w:pPr>
      <w:r w:rsidRPr="001D2752">
        <w:rPr>
          <w:rFonts w:ascii="Times New Roman" w:eastAsia="Times New Roman" w:hAnsi="Times New Roman" w:cs="Times New Roman"/>
          <w:bCs/>
        </w:rPr>
        <w:t xml:space="preserve">63. But it follows that he sins because he does not spiritually fulfill the law. </w:t>
      </w:r>
    </w:p>
    <w:p w:rsidR="001D2752" w:rsidRPr="001D2752" w:rsidRDefault="001D2752" w:rsidP="001D2752">
      <w:pPr>
        <w:spacing w:before="100" w:beforeAutospacing="1" w:after="100" w:afterAutospacing="1"/>
        <w:rPr>
          <w:rFonts w:ascii="Times New Roman" w:eastAsia="Times New Roman" w:hAnsi="Times New Roman" w:cs="Times New Roman"/>
        </w:rPr>
      </w:pPr>
      <w:r w:rsidRPr="001D2752">
        <w:rPr>
          <w:rFonts w:ascii="Times New Roman" w:eastAsia="Times New Roman" w:hAnsi="Times New Roman" w:cs="Times New Roman"/>
          <w:bCs/>
        </w:rPr>
        <w:t>64. Spiritually that person does not kill, does not do evil, does not become enraged when he neither becomes angry nor lusts.</w:t>
      </w:r>
    </w:p>
    <w:p w:rsidR="001D2752" w:rsidRPr="001D2752" w:rsidRDefault="001D2752" w:rsidP="001D2752">
      <w:pPr>
        <w:spacing w:before="100" w:beforeAutospacing="1" w:after="100" w:afterAutospacing="1"/>
        <w:rPr>
          <w:rFonts w:ascii="Times New Roman" w:eastAsia="Times New Roman" w:hAnsi="Times New Roman" w:cs="Times New Roman"/>
        </w:rPr>
      </w:pPr>
      <w:r w:rsidRPr="001D2752">
        <w:rPr>
          <w:rFonts w:ascii="Times New Roman" w:eastAsia="Times New Roman" w:hAnsi="Times New Roman" w:cs="Times New Roman"/>
          <w:bCs/>
        </w:rPr>
        <w:t>65. Outside the grace of God it is indeed impossible not to become angry or lust, so that not even in grace is it possible to fulfill the law perfectly.</w:t>
      </w:r>
    </w:p>
    <w:p w:rsidR="001D2752" w:rsidRPr="001D2752" w:rsidRDefault="001D2752" w:rsidP="001D2752">
      <w:pPr>
        <w:spacing w:before="100" w:beforeAutospacing="1" w:after="100" w:afterAutospacing="1"/>
        <w:rPr>
          <w:rFonts w:ascii="Times New Roman" w:eastAsia="Times New Roman" w:hAnsi="Times New Roman" w:cs="Times New Roman"/>
        </w:rPr>
      </w:pPr>
      <w:r w:rsidRPr="001D2752">
        <w:rPr>
          <w:rFonts w:ascii="Times New Roman" w:eastAsia="Times New Roman" w:hAnsi="Times New Roman" w:cs="Times New Roman"/>
        </w:rPr>
        <w:t xml:space="preserve">66. It is the righteousness of the </w:t>
      </w:r>
      <w:proofErr w:type="spellStart"/>
      <w:r w:rsidRPr="001D2752">
        <w:rPr>
          <w:rFonts w:ascii="Times New Roman" w:eastAsia="Times New Roman" w:hAnsi="Times New Roman" w:cs="Times New Roman"/>
        </w:rPr>
        <w:t>hypocrit</w:t>
      </w:r>
      <w:proofErr w:type="spellEnd"/>
      <w:r w:rsidRPr="001D2752">
        <w:rPr>
          <w:rFonts w:ascii="Times New Roman" w:eastAsia="Times New Roman" w:hAnsi="Times New Roman" w:cs="Times New Roman"/>
        </w:rPr>
        <w:t xml:space="preserve"> actually and outwardly not to kill, do evil, etc.</w:t>
      </w:r>
    </w:p>
    <w:p w:rsidR="001D2752" w:rsidRPr="001D2752" w:rsidRDefault="001D2752" w:rsidP="001D2752">
      <w:pPr>
        <w:spacing w:before="100" w:beforeAutospacing="1" w:after="100" w:afterAutospacing="1"/>
        <w:rPr>
          <w:rFonts w:ascii="Times New Roman" w:eastAsia="Times New Roman" w:hAnsi="Times New Roman" w:cs="Times New Roman"/>
        </w:rPr>
      </w:pPr>
      <w:r w:rsidRPr="001D2752">
        <w:rPr>
          <w:rFonts w:ascii="Times New Roman" w:eastAsia="Times New Roman" w:hAnsi="Times New Roman" w:cs="Times New Roman"/>
        </w:rPr>
        <w:t>67. It is by the grace of God that one does not lust or become enraged.</w:t>
      </w:r>
    </w:p>
    <w:p w:rsidR="001D2752" w:rsidRPr="001D2752" w:rsidRDefault="001D2752" w:rsidP="001D2752">
      <w:pPr>
        <w:spacing w:before="100" w:beforeAutospacing="1" w:after="100" w:afterAutospacing="1"/>
        <w:rPr>
          <w:rFonts w:ascii="Times New Roman" w:eastAsia="Times New Roman" w:hAnsi="Times New Roman" w:cs="Times New Roman"/>
        </w:rPr>
      </w:pPr>
      <w:r w:rsidRPr="001D2752">
        <w:rPr>
          <w:rFonts w:ascii="Times New Roman" w:eastAsia="Times New Roman" w:hAnsi="Times New Roman" w:cs="Times New Roman"/>
          <w:bCs/>
        </w:rPr>
        <w:t>68. Therefore it is impossible to fulfill the law in any way without the grace of God.</w:t>
      </w:r>
    </w:p>
    <w:p w:rsidR="001D2752" w:rsidRPr="001D2752" w:rsidRDefault="001D2752" w:rsidP="001D2752">
      <w:pPr>
        <w:spacing w:before="100" w:beforeAutospacing="1" w:after="100" w:afterAutospacing="1"/>
        <w:rPr>
          <w:rFonts w:ascii="Times New Roman" w:eastAsia="Times New Roman" w:hAnsi="Times New Roman" w:cs="Times New Roman"/>
        </w:rPr>
      </w:pPr>
      <w:r w:rsidRPr="001D2752">
        <w:rPr>
          <w:rFonts w:ascii="Times New Roman" w:eastAsia="Times New Roman" w:hAnsi="Times New Roman" w:cs="Times New Roman"/>
        </w:rPr>
        <w:t>69. As a matter of fact, it is more accurate to say that the law is destroyed by nature without the grace of God.</w:t>
      </w:r>
    </w:p>
    <w:p w:rsidR="001D2752" w:rsidRPr="001D2752" w:rsidRDefault="001D2752" w:rsidP="001D2752">
      <w:pPr>
        <w:spacing w:before="100" w:beforeAutospacing="1" w:after="100" w:afterAutospacing="1"/>
        <w:rPr>
          <w:rFonts w:ascii="Times New Roman" w:eastAsia="Times New Roman" w:hAnsi="Times New Roman" w:cs="Times New Roman"/>
        </w:rPr>
      </w:pPr>
      <w:r w:rsidRPr="001D2752">
        <w:rPr>
          <w:rFonts w:ascii="Times New Roman" w:eastAsia="Times New Roman" w:hAnsi="Times New Roman" w:cs="Times New Roman"/>
        </w:rPr>
        <w:t>70. A good law will of necessity be bad for the natural will.</w:t>
      </w:r>
    </w:p>
    <w:p w:rsidR="001D2752" w:rsidRPr="001D2752" w:rsidRDefault="001D2752" w:rsidP="001D2752">
      <w:pPr>
        <w:spacing w:before="100" w:beforeAutospacing="1" w:after="100" w:afterAutospacing="1"/>
        <w:rPr>
          <w:rFonts w:ascii="Times New Roman" w:eastAsia="Times New Roman" w:hAnsi="Times New Roman" w:cs="Times New Roman"/>
        </w:rPr>
      </w:pPr>
      <w:r w:rsidRPr="001D2752">
        <w:rPr>
          <w:rFonts w:ascii="Times New Roman" w:eastAsia="Times New Roman" w:hAnsi="Times New Roman" w:cs="Times New Roman"/>
          <w:bCs/>
        </w:rPr>
        <w:t>71. Law and will are two implacable foes without the grace of God.</w:t>
      </w:r>
    </w:p>
    <w:p w:rsidR="001D2752" w:rsidRPr="001D2752" w:rsidRDefault="001D2752" w:rsidP="001D2752">
      <w:pPr>
        <w:spacing w:before="100" w:beforeAutospacing="1" w:after="100" w:afterAutospacing="1"/>
        <w:rPr>
          <w:rFonts w:ascii="Times New Roman" w:eastAsia="Times New Roman" w:hAnsi="Times New Roman" w:cs="Times New Roman"/>
        </w:rPr>
      </w:pPr>
      <w:r w:rsidRPr="001D2752">
        <w:rPr>
          <w:rFonts w:ascii="Times New Roman" w:eastAsia="Times New Roman" w:hAnsi="Times New Roman" w:cs="Times New Roman"/>
        </w:rPr>
        <w:t xml:space="preserve">72. What the law wants, the will never </w:t>
      </w:r>
      <w:proofErr w:type="spellStart"/>
      <w:r w:rsidRPr="001D2752">
        <w:rPr>
          <w:rFonts w:ascii="Times New Roman" w:eastAsia="Times New Roman" w:hAnsi="Times New Roman" w:cs="Times New Roman"/>
        </w:rPr>
        <w:t>wants</w:t>
      </w:r>
      <w:proofErr w:type="spellEnd"/>
      <w:r w:rsidRPr="001D2752">
        <w:rPr>
          <w:rFonts w:ascii="Times New Roman" w:eastAsia="Times New Roman" w:hAnsi="Times New Roman" w:cs="Times New Roman"/>
        </w:rPr>
        <w:t>, unless it pretends to want it out of fear or love.</w:t>
      </w:r>
    </w:p>
    <w:p w:rsidR="001D2752" w:rsidRPr="001D2752" w:rsidRDefault="001D2752" w:rsidP="001D2752">
      <w:pPr>
        <w:spacing w:before="100" w:beforeAutospacing="1" w:after="100" w:afterAutospacing="1"/>
        <w:rPr>
          <w:rFonts w:ascii="Times New Roman" w:eastAsia="Times New Roman" w:hAnsi="Times New Roman" w:cs="Times New Roman"/>
        </w:rPr>
      </w:pPr>
      <w:r w:rsidRPr="001D2752">
        <w:rPr>
          <w:rFonts w:ascii="Times New Roman" w:eastAsia="Times New Roman" w:hAnsi="Times New Roman" w:cs="Times New Roman"/>
        </w:rPr>
        <w:t>73. The law, as taskmaster of the will, will not be overcome except by the “child, who has been born to us” [Isa. 9,6].</w:t>
      </w:r>
    </w:p>
    <w:p w:rsidR="001D2752" w:rsidRPr="001D2752" w:rsidRDefault="001D2752" w:rsidP="001D2752">
      <w:pPr>
        <w:spacing w:before="100" w:beforeAutospacing="1" w:after="100" w:afterAutospacing="1"/>
        <w:rPr>
          <w:rFonts w:ascii="Times New Roman" w:eastAsia="Times New Roman" w:hAnsi="Times New Roman" w:cs="Times New Roman"/>
        </w:rPr>
      </w:pPr>
      <w:r w:rsidRPr="001D2752">
        <w:rPr>
          <w:rFonts w:ascii="Times New Roman" w:eastAsia="Times New Roman" w:hAnsi="Times New Roman" w:cs="Times New Roman"/>
        </w:rPr>
        <w:lastRenderedPageBreak/>
        <w:t>74. The law makes sin abound because it irritates and repels the will [Rom 7,13].</w:t>
      </w:r>
    </w:p>
    <w:p w:rsidR="001D2752" w:rsidRPr="001D2752" w:rsidRDefault="001D2752" w:rsidP="001D2752">
      <w:pPr>
        <w:spacing w:before="100" w:beforeAutospacing="1" w:after="100" w:afterAutospacing="1"/>
        <w:rPr>
          <w:rFonts w:ascii="Times New Roman" w:eastAsia="Times New Roman" w:hAnsi="Times New Roman" w:cs="Times New Roman"/>
        </w:rPr>
      </w:pPr>
      <w:r w:rsidRPr="001D2752">
        <w:rPr>
          <w:rFonts w:ascii="Times New Roman" w:eastAsia="Times New Roman" w:hAnsi="Times New Roman" w:cs="Times New Roman"/>
        </w:rPr>
        <w:t>75. The grace of God, however, makes justice abound through Jesus Christ because it causes one to be pleased with the law.</w:t>
      </w:r>
    </w:p>
    <w:p w:rsidR="001D2752" w:rsidRPr="001D2752" w:rsidRDefault="001D2752" w:rsidP="001D2752">
      <w:pPr>
        <w:spacing w:before="100" w:beforeAutospacing="1" w:after="100" w:afterAutospacing="1"/>
        <w:rPr>
          <w:rFonts w:ascii="Times New Roman" w:eastAsia="Times New Roman" w:hAnsi="Times New Roman" w:cs="Times New Roman"/>
        </w:rPr>
      </w:pPr>
      <w:r w:rsidRPr="001D2752">
        <w:rPr>
          <w:rFonts w:ascii="Times New Roman" w:eastAsia="Times New Roman" w:hAnsi="Times New Roman" w:cs="Times New Roman"/>
          <w:bCs/>
        </w:rPr>
        <w:t>76. Every deed of the law without the grace of God appears good outwardly, but inwardly it is sin. This is in opposition to the scholastics.</w:t>
      </w:r>
    </w:p>
    <w:p w:rsidR="001D2752" w:rsidRPr="001D2752" w:rsidRDefault="001D2752" w:rsidP="001D2752">
      <w:pPr>
        <w:spacing w:before="100" w:beforeAutospacing="1" w:after="100" w:afterAutospacing="1"/>
        <w:rPr>
          <w:rFonts w:ascii="Times New Roman" w:eastAsia="Times New Roman" w:hAnsi="Times New Roman" w:cs="Times New Roman"/>
        </w:rPr>
      </w:pPr>
      <w:r w:rsidRPr="001D2752">
        <w:rPr>
          <w:rFonts w:ascii="Times New Roman" w:eastAsia="Times New Roman" w:hAnsi="Times New Roman" w:cs="Times New Roman"/>
        </w:rPr>
        <w:t>77. The will is always averse to, and the hands inclined toward, the law of the Lord without the grace of God.</w:t>
      </w:r>
    </w:p>
    <w:p w:rsidR="001D2752" w:rsidRPr="001D2752" w:rsidRDefault="001D2752" w:rsidP="001D2752">
      <w:pPr>
        <w:spacing w:before="100" w:beforeAutospacing="1" w:after="100" w:afterAutospacing="1"/>
        <w:rPr>
          <w:rFonts w:ascii="Times New Roman" w:eastAsia="Times New Roman" w:hAnsi="Times New Roman" w:cs="Times New Roman"/>
        </w:rPr>
      </w:pPr>
      <w:r w:rsidRPr="001D2752">
        <w:rPr>
          <w:rFonts w:ascii="Times New Roman" w:eastAsia="Times New Roman" w:hAnsi="Times New Roman" w:cs="Times New Roman"/>
          <w:bCs/>
        </w:rPr>
        <w:t xml:space="preserve">78. The will which is </w:t>
      </w:r>
      <w:proofErr w:type="spellStart"/>
      <w:r w:rsidRPr="001D2752">
        <w:rPr>
          <w:rFonts w:ascii="Times New Roman" w:eastAsia="Times New Roman" w:hAnsi="Times New Roman" w:cs="Times New Roman"/>
          <w:bCs/>
        </w:rPr>
        <w:t>inlined</w:t>
      </w:r>
      <w:proofErr w:type="spellEnd"/>
      <w:r w:rsidRPr="001D2752">
        <w:rPr>
          <w:rFonts w:ascii="Times New Roman" w:eastAsia="Times New Roman" w:hAnsi="Times New Roman" w:cs="Times New Roman"/>
          <w:bCs/>
        </w:rPr>
        <w:t xml:space="preserve"> toward the law without the grace of God is so inclined by reason of its own advantage.</w:t>
      </w:r>
    </w:p>
    <w:p w:rsidR="001D2752" w:rsidRPr="001D2752" w:rsidRDefault="001D2752" w:rsidP="001D2752">
      <w:pPr>
        <w:spacing w:before="100" w:beforeAutospacing="1" w:after="100" w:afterAutospacing="1"/>
        <w:rPr>
          <w:rFonts w:ascii="Times New Roman" w:eastAsia="Times New Roman" w:hAnsi="Times New Roman" w:cs="Times New Roman"/>
        </w:rPr>
      </w:pPr>
      <w:r w:rsidRPr="001D2752">
        <w:rPr>
          <w:rFonts w:ascii="Times New Roman" w:eastAsia="Times New Roman" w:hAnsi="Times New Roman" w:cs="Times New Roman"/>
        </w:rPr>
        <w:t>79. Condemned are all those who do the works of the law.</w:t>
      </w:r>
    </w:p>
    <w:p w:rsidR="001D2752" w:rsidRPr="001D2752" w:rsidRDefault="001D2752" w:rsidP="001D2752">
      <w:pPr>
        <w:spacing w:before="100" w:beforeAutospacing="1" w:after="100" w:afterAutospacing="1"/>
        <w:rPr>
          <w:rFonts w:ascii="Times New Roman" w:eastAsia="Times New Roman" w:hAnsi="Times New Roman" w:cs="Times New Roman"/>
        </w:rPr>
      </w:pPr>
      <w:r w:rsidRPr="001D2752">
        <w:rPr>
          <w:rFonts w:ascii="Times New Roman" w:eastAsia="Times New Roman" w:hAnsi="Times New Roman" w:cs="Times New Roman"/>
        </w:rPr>
        <w:t>80. Blessed are all those who do the works of the grace of God.</w:t>
      </w:r>
    </w:p>
    <w:p w:rsidR="001D2752" w:rsidRPr="001D2752" w:rsidRDefault="001D2752" w:rsidP="001D2752">
      <w:pPr>
        <w:spacing w:before="100" w:beforeAutospacing="1" w:after="100" w:afterAutospacing="1"/>
        <w:rPr>
          <w:rFonts w:ascii="Times New Roman" w:eastAsia="Times New Roman" w:hAnsi="Times New Roman" w:cs="Times New Roman"/>
        </w:rPr>
      </w:pPr>
      <w:r w:rsidRPr="001D2752">
        <w:rPr>
          <w:rFonts w:ascii="Times New Roman" w:eastAsia="Times New Roman" w:hAnsi="Times New Roman" w:cs="Times New Roman"/>
        </w:rPr>
        <w:t>81. Chapter Falsas concerning penance, dist. 5, confirms the fact that works outside the realm of grace are not good, if this is not understood falsely.</w:t>
      </w:r>
    </w:p>
    <w:p w:rsidR="001D2752" w:rsidRPr="001D2752" w:rsidRDefault="001D2752" w:rsidP="001D2752">
      <w:pPr>
        <w:spacing w:before="100" w:beforeAutospacing="1" w:after="100" w:afterAutospacing="1"/>
        <w:rPr>
          <w:rFonts w:ascii="Times New Roman" w:eastAsia="Times New Roman" w:hAnsi="Times New Roman" w:cs="Times New Roman"/>
        </w:rPr>
      </w:pPr>
      <w:r w:rsidRPr="001D2752">
        <w:rPr>
          <w:rFonts w:ascii="Times New Roman" w:eastAsia="Times New Roman" w:hAnsi="Times New Roman" w:cs="Times New Roman"/>
        </w:rPr>
        <w:t>82. Not only are the religious ceremonials not the good law and the precepts in which one does not live (in opposition to many teachers);</w:t>
      </w:r>
    </w:p>
    <w:p w:rsidR="001D2752" w:rsidRPr="001D2752" w:rsidRDefault="001D2752" w:rsidP="001D2752">
      <w:pPr>
        <w:spacing w:before="100" w:beforeAutospacing="1" w:after="100" w:afterAutospacing="1"/>
        <w:rPr>
          <w:rFonts w:ascii="Times New Roman" w:eastAsia="Times New Roman" w:hAnsi="Times New Roman" w:cs="Times New Roman"/>
        </w:rPr>
      </w:pPr>
      <w:r w:rsidRPr="001D2752">
        <w:rPr>
          <w:rFonts w:ascii="Times New Roman" w:eastAsia="Times New Roman" w:hAnsi="Times New Roman" w:cs="Times New Roman"/>
        </w:rPr>
        <w:t>83. But even the Decalogue itself and all that can be taught and prescribed inwardly and outwardly is not good law either.</w:t>
      </w:r>
    </w:p>
    <w:p w:rsidR="001D2752" w:rsidRPr="001D2752" w:rsidRDefault="001D2752" w:rsidP="001D2752">
      <w:pPr>
        <w:spacing w:before="100" w:beforeAutospacing="1" w:after="100" w:afterAutospacing="1"/>
        <w:rPr>
          <w:rFonts w:ascii="Times New Roman" w:eastAsia="Times New Roman" w:hAnsi="Times New Roman" w:cs="Times New Roman"/>
        </w:rPr>
      </w:pPr>
      <w:r w:rsidRPr="001D2752">
        <w:rPr>
          <w:rFonts w:ascii="Times New Roman" w:eastAsia="Times New Roman" w:hAnsi="Times New Roman" w:cs="Times New Roman"/>
        </w:rPr>
        <w:t>84. The good law and that in which one lives is the love of God, spread abroad in our hearts by the Holy Spirit.</w:t>
      </w:r>
    </w:p>
    <w:p w:rsidR="001D2752" w:rsidRPr="001D2752" w:rsidRDefault="001D2752" w:rsidP="001D2752">
      <w:pPr>
        <w:spacing w:before="100" w:beforeAutospacing="1" w:after="100" w:afterAutospacing="1"/>
        <w:rPr>
          <w:rFonts w:ascii="Times New Roman" w:eastAsia="Times New Roman" w:hAnsi="Times New Roman" w:cs="Times New Roman"/>
        </w:rPr>
      </w:pPr>
      <w:r w:rsidRPr="001D2752">
        <w:rPr>
          <w:rFonts w:ascii="Times New Roman" w:eastAsia="Times New Roman" w:hAnsi="Times New Roman" w:cs="Times New Roman"/>
          <w:bCs/>
        </w:rPr>
        <w:t>85. Anyone’s will would prefer, if it were possible, that there would be no law and to be entirely free.</w:t>
      </w:r>
    </w:p>
    <w:p w:rsidR="001D2752" w:rsidRPr="001D2752" w:rsidRDefault="001D2752" w:rsidP="001D2752">
      <w:pPr>
        <w:spacing w:before="100" w:beforeAutospacing="1" w:after="100" w:afterAutospacing="1"/>
        <w:rPr>
          <w:rFonts w:ascii="Times New Roman" w:eastAsia="Times New Roman" w:hAnsi="Times New Roman" w:cs="Times New Roman"/>
        </w:rPr>
      </w:pPr>
      <w:r w:rsidRPr="001D2752">
        <w:rPr>
          <w:rFonts w:ascii="Times New Roman" w:eastAsia="Times New Roman" w:hAnsi="Times New Roman" w:cs="Times New Roman"/>
        </w:rPr>
        <w:t xml:space="preserve">86. Anyone’s will </w:t>
      </w:r>
      <w:proofErr w:type="gramStart"/>
      <w:r w:rsidRPr="001D2752">
        <w:rPr>
          <w:rFonts w:ascii="Times New Roman" w:eastAsia="Times New Roman" w:hAnsi="Times New Roman" w:cs="Times New Roman"/>
        </w:rPr>
        <w:t>hates</w:t>
      </w:r>
      <w:proofErr w:type="gramEnd"/>
      <w:r w:rsidRPr="001D2752">
        <w:rPr>
          <w:rFonts w:ascii="Times New Roman" w:eastAsia="Times New Roman" w:hAnsi="Times New Roman" w:cs="Times New Roman"/>
        </w:rPr>
        <w:t xml:space="preserve"> it that the law should be imposed upon it; if, however, the will desires the </w:t>
      </w:r>
      <w:r w:rsidRPr="001D2752">
        <w:rPr>
          <w:rFonts w:ascii="Times New Roman" w:eastAsia="Times New Roman" w:hAnsi="Times New Roman" w:cs="Times New Roman"/>
        </w:rPr>
        <w:lastRenderedPageBreak/>
        <w:t>imposition of the law it does so out of love of self.</w:t>
      </w:r>
    </w:p>
    <w:p w:rsidR="001D2752" w:rsidRPr="001D2752" w:rsidRDefault="001D2752" w:rsidP="001D2752">
      <w:pPr>
        <w:spacing w:before="100" w:beforeAutospacing="1" w:after="100" w:afterAutospacing="1"/>
        <w:rPr>
          <w:rFonts w:ascii="Times New Roman" w:eastAsia="Times New Roman" w:hAnsi="Times New Roman" w:cs="Times New Roman"/>
        </w:rPr>
      </w:pPr>
      <w:r w:rsidRPr="001D2752">
        <w:rPr>
          <w:rFonts w:ascii="Times New Roman" w:eastAsia="Times New Roman" w:hAnsi="Times New Roman" w:cs="Times New Roman"/>
          <w:bCs/>
        </w:rPr>
        <w:t>87. Since law is good, the will, which is hostile to it, cannot be good.</w:t>
      </w:r>
    </w:p>
    <w:p w:rsidR="001D2752" w:rsidRPr="001D2752" w:rsidRDefault="001D2752" w:rsidP="001D2752">
      <w:pPr>
        <w:spacing w:before="100" w:beforeAutospacing="1" w:after="100" w:afterAutospacing="1"/>
        <w:rPr>
          <w:rFonts w:ascii="Times New Roman" w:eastAsia="Times New Roman" w:hAnsi="Times New Roman" w:cs="Times New Roman"/>
        </w:rPr>
      </w:pPr>
      <w:r w:rsidRPr="001D2752">
        <w:rPr>
          <w:rFonts w:ascii="Times New Roman" w:eastAsia="Times New Roman" w:hAnsi="Times New Roman" w:cs="Times New Roman"/>
          <w:bCs/>
        </w:rPr>
        <w:t>88. And from this it is clear that everyone’s natural will is iniquitous and bad.</w:t>
      </w:r>
    </w:p>
    <w:p w:rsidR="001D2752" w:rsidRPr="001D2752" w:rsidRDefault="001D2752" w:rsidP="001D2752">
      <w:pPr>
        <w:spacing w:before="100" w:beforeAutospacing="1" w:after="100" w:afterAutospacing="1"/>
        <w:rPr>
          <w:rFonts w:ascii="Times New Roman" w:eastAsia="Times New Roman" w:hAnsi="Times New Roman" w:cs="Times New Roman"/>
        </w:rPr>
      </w:pPr>
      <w:r w:rsidRPr="001D2752">
        <w:rPr>
          <w:rFonts w:ascii="Times New Roman" w:eastAsia="Times New Roman" w:hAnsi="Times New Roman" w:cs="Times New Roman"/>
        </w:rPr>
        <w:t>89. Grace as a mediator is necessary to reconcile the law with the will.</w:t>
      </w:r>
    </w:p>
    <w:p w:rsidR="001D2752" w:rsidRPr="001D2752" w:rsidRDefault="001D2752" w:rsidP="001D2752">
      <w:pPr>
        <w:spacing w:before="100" w:beforeAutospacing="1" w:after="100" w:afterAutospacing="1"/>
        <w:rPr>
          <w:rFonts w:ascii="Times New Roman" w:eastAsia="Times New Roman" w:hAnsi="Times New Roman" w:cs="Times New Roman"/>
        </w:rPr>
      </w:pPr>
      <w:r w:rsidRPr="001D2752">
        <w:rPr>
          <w:rFonts w:ascii="Times New Roman" w:eastAsia="Times New Roman" w:hAnsi="Times New Roman" w:cs="Times New Roman"/>
        </w:rPr>
        <w:t>90. The grace of God is given for the purpose of directing the will, lest it err even in loving God. In opposition to Gabriel.</w:t>
      </w:r>
    </w:p>
    <w:p w:rsidR="001D2752" w:rsidRPr="001D2752" w:rsidRDefault="001D2752" w:rsidP="001D2752">
      <w:pPr>
        <w:spacing w:before="100" w:beforeAutospacing="1" w:after="100" w:afterAutospacing="1"/>
        <w:rPr>
          <w:rFonts w:ascii="Times New Roman" w:eastAsia="Times New Roman" w:hAnsi="Times New Roman" w:cs="Times New Roman"/>
        </w:rPr>
      </w:pPr>
      <w:r w:rsidRPr="001D2752">
        <w:rPr>
          <w:rFonts w:ascii="Times New Roman" w:eastAsia="Times New Roman" w:hAnsi="Times New Roman" w:cs="Times New Roman"/>
        </w:rPr>
        <w:t>91. It is not given so that good deeds might be induced more frequently and readily, but because without it no act of love is performed. In opposition to Gabriel.</w:t>
      </w:r>
    </w:p>
    <w:p w:rsidR="001D2752" w:rsidRPr="001D2752" w:rsidRDefault="001D2752" w:rsidP="001D2752">
      <w:pPr>
        <w:spacing w:before="100" w:beforeAutospacing="1" w:after="100" w:afterAutospacing="1"/>
        <w:rPr>
          <w:rFonts w:ascii="Times New Roman" w:eastAsia="Times New Roman" w:hAnsi="Times New Roman" w:cs="Times New Roman"/>
        </w:rPr>
      </w:pPr>
      <w:r w:rsidRPr="001D2752">
        <w:rPr>
          <w:rFonts w:ascii="Times New Roman" w:eastAsia="Times New Roman" w:hAnsi="Times New Roman" w:cs="Times New Roman"/>
        </w:rPr>
        <w:t>92. It cannot be denied love is superfluous if man is by nature able to do an act of friendship. In opposition to Gabriel.</w:t>
      </w:r>
    </w:p>
    <w:p w:rsidR="001D2752" w:rsidRPr="001D2752" w:rsidRDefault="001D2752" w:rsidP="001D2752">
      <w:pPr>
        <w:spacing w:before="100" w:beforeAutospacing="1" w:after="100" w:afterAutospacing="1"/>
        <w:rPr>
          <w:rFonts w:ascii="Times New Roman" w:eastAsia="Times New Roman" w:hAnsi="Times New Roman" w:cs="Times New Roman"/>
        </w:rPr>
      </w:pPr>
      <w:r w:rsidRPr="001D2752">
        <w:rPr>
          <w:rFonts w:ascii="Times New Roman" w:eastAsia="Times New Roman" w:hAnsi="Times New Roman" w:cs="Times New Roman"/>
        </w:rPr>
        <w:t xml:space="preserve">93. There is a kind of subtle evil in </w:t>
      </w:r>
      <w:proofErr w:type="spellStart"/>
      <w:r w:rsidRPr="001D2752">
        <w:rPr>
          <w:rFonts w:ascii="Times New Roman" w:eastAsia="Times New Roman" w:hAnsi="Times New Roman" w:cs="Times New Roman"/>
        </w:rPr>
        <w:t>teh</w:t>
      </w:r>
      <w:proofErr w:type="spellEnd"/>
      <w:r w:rsidRPr="001D2752">
        <w:rPr>
          <w:rFonts w:ascii="Times New Roman" w:eastAsia="Times New Roman" w:hAnsi="Times New Roman" w:cs="Times New Roman"/>
        </w:rPr>
        <w:t xml:space="preserve"> argument that an act is at the same time the fruit and the use of the fruit. In opposition to Ockham, the Cardinal, Gabriel.</w:t>
      </w:r>
    </w:p>
    <w:p w:rsidR="001D2752" w:rsidRPr="001D2752" w:rsidRDefault="001D2752" w:rsidP="001D2752">
      <w:pPr>
        <w:spacing w:before="100" w:beforeAutospacing="1" w:after="100" w:afterAutospacing="1"/>
        <w:rPr>
          <w:rFonts w:ascii="Times New Roman" w:eastAsia="Times New Roman" w:hAnsi="Times New Roman" w:cs="Times New Roman"/>
        </w:rPr>
      </w:pPr>
      <w:r w:rsidRPr="001D2752">
        <w:rPr>
          <w:rFonts w:ascii="Times New Roman" w:eastAsia="Times New Roman" w:hAnsi="Times New Roman" w:cs="Times New Roman"/>
        </w:rPr>
        <w:t>94. This holds true also of the saying that the love of God may continue alongside an intense love of the creature.</w:t>
      </w:r>
    </w:p>
    <w:p w:rsidR="001D2752" w:rsidRPr="001D2752" w:rsidRDefault="001D2752" w:rsidP="001D2752">
      <w:pPr>
        <w:spacing w:before="100" w:beforeAutospacing="1" w:after="100" w:afterAutospacing="1"/>
        <w:rPr>
          <w:rFonts w:ascii="Times New Roman" w:eastAsia="Times New Roman" w:hAnsi="Times New Roman" w:cs="Times New Roman"/>
        </w:rPr>
      </w:pPr>
      <w:r w:rsidRPr="001D2752">
        <w:rPr>
          <w:rFonts w:ascii="Times New Roman" w:eastAsia="Times New Roman" w:hAnsi="Times New Roman" w:cs="Times New Roman"/>
          <w:bCs/>
        </w:rPr>
        <w:t>95. To love God is at the same time to hate oneself and to know nothing but God.</w:t>
      </w:r>
    </w:p>
    <w:p w:rsidR="001D2752" w:rsidRPr="001D2752" w:rsidRDefault="001D2752" w:rsidP="001D2752">
      <w:pPr>
        <w:spacing w:before="100" w:beforeAutospacing="1" w:after="100" w:afterAutospacing="1"/>
        <w:rPr>
          <w:rFonts w:ascii="Times New Roman" w:eastAsia="Times New Roman" w:hAnsi="Times New Roman" w:cs="Times New Roman"/>
        </w:rPr>
      </w:pPr>
      <w:r w:rsidRPr="001D2752">
        <w:rPr>
          <w:rFonts w:ascii="Times New Roman" w:eastAsia="Times New Roman" w:hAnsi="Times New Roman" w:cs="Times New Roman"/>
        </w:rPr>
        <w:t>96. We must make our will conform in every respect to the will of God (in opposition to the Cardinal).</w:t>
      </w:r>
    </w:p>
    <w:p w:rsidR="001D2752" w:rsidRPr="001D2752" w:rsidRDefault="001D2752" w:rsidP="001D2752">
      <w:pPr>
        <w:spacing w:before="100" w:beforeAutospacing="1" w:after="100" w:afterAutospacing="1"/>
        <w:rPr>
          <w:rFonts w:ascii="Times New Roman" w:eastAsia="Times New Roman" w:hAnsi="Times New Roman" w:cs="Times New Roman"/>
        </w:rPr>
      </w:pPr>
      <w:r w:rsidRPr="001D2752">
        <w:rPr>
          <w:rFonts w:ascii="Times New Roman" w:eastAsia="Times New Roman" w:hAnsi="Times New Roman" w:cs="Times New Roman"/>
        </w:rPr>
        <w:t>97. So that we not only will what God wills, but also ought to will whatever God wills.</w:t>
      </w:r>
    </w:p>
    <w:p w:rsidR="007A47A0" w:rsidRPr="001D2752" w:rsidRDefault="001D2752" w:rsidP="001D2752">
      <w:pPr>
        <w:spacing w:before="100" w:beforeAutospacing="1" w:after="100" w:afterAutospacing="1"/>
        <w:rPr>
          <w:rFonts w:ascii="Times New Roman" w:eastAsia="Times New Roman" w:hAnsi="Times New Roman" w:cs="Times New Roman"/>
        </w:rPr>
      </w:pPr>
      <w:r w:rsidRPr="001D2752">
        <w:rPr>
          <w:rFonts w:ascii="Times New Roman" w:eastAsia="Times New Roman" w:hAnsi="Times New Roman" w:cs="Times New Roman"/>
        </w:rPr>
        <w:t>In these statements we wanted to say and believe we have said anything [presumably translator means “nothing”] that that is not in agreement with the Catholic church and the teachers of the church.</w:t>
      </w:r>
    </w:p>
    <w:sectPr w:rsidR="007A47A0" w:rsidRPr="001D2752" w:rsidSect="001D2752">
      <w:type w:val="continuous"/>
      <w:pgSz w:w="12240" w:h="15840"/>
      <w:pgMar w:top="1152" w:right="720" w:bottom="1008" w:left="720" w:header="720" w:footer="720" w:gutter="0"/>
      <w:cols w:num="2" w:space="115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752"/>
    <w:rsid w:val="001D2752"/>
    <w:rsid w:val="004E0BC1"/>
    <w:rsid w:val="007A4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452FD"/>
  <w15:chartTrackingRefBased/>
  <w15:docId w15:val="{F0475BAA-A3F5-4FE0-931E-B87531FAA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eastAsiaTheme="minorHAnsi" w:hAnsi="Book Antiqua"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D2752"/>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D275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D2752"/>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1D2752"/>
    <w:rPr>
      <w:i/>
      <w:iCs/>
    </w:rPr>
  </w:style>
  <w:style w:type="character" w:styleId="Strong">
    <w:name w:val="Strong"/>
    <w:basedOn w:val="DefaultParagraphFont"/>
    <w:uiPriority w:val="22"/>
    <w:qFormat/>
    <w:rsid w:val="001D27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709510">
      <w:bodyDiv w:val="1"/>
      <w:marLeft w:val="0"/>
      <w:marRight w:val="0"/>
      <w:marTop w:val="0"/>
      <w:marBottom w:val="0"/>
      <w:divBdr>
        <w:top w:val="none" w:sz="0" w:space="0" w:color="auto"/>
        <w:left w:val="none" w:sz="0" w:space="0" w:color="auto"/>
        <w:bottom w:val="none" w:sz="0" w:space="0" w:color="auto"/>
        <w:right w:val="none" w:sz="0" w:space="0" w:color="auto"/>
      </w:divBdr>
      <w:divsChild>
        <w:div w:id="438257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1789</Words>
  <Characters>10198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Barker</dc:creator>
  <cp:keywords/>
  <dc:description/>
  <cp:lastModifiedBy>David Barker</cp:lastModifiedBy>
  <cp:revision>2</cp:revision>
  <dcterms:created xsi:type="dcterms:W3CDTF">2017-08-18T17:19:00Z</dcterms:created>
  <dcterms:modified xsi:type="dcterms:W3CDTF">2017-08-18T17:25:00Z</dcterms:modified>
</cp:coreProperties>
</file>